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5CE4" w:rsidRDefault="008B5CE4" w:rsidP="0056600B">
      <w:pPr>
        <w:ind w:left="690"/>
        <w:jc w:val="center"/>
        <w:rPr>
          <w:sz w:val="18"/>
          <w:szCs w:val="18"/>
        </w:rPr>
      </w:pPr>
    </w:p>
    <w:p w:rsidR="00DD5688" w:rsidRPr="004C5841" w:rsidRDefault="007E6084" w:rsidP="0056600B">
      <w:pPr>
        <w:ind w:left="690"/>
        <w:jc w:val="center"/>
        <w:rPr>
          <w:sz w:val="18"/>
          <w:szCs w:val="18"/>
        </w:rPr>
      </w:pPr>
      <w:r>
        <w:rPr>
          <w:sz w:val="18"/>
          <w:szCs w:val="18"/>
        </w:rPr>
        <w:t>ПУБЛИЧНЫ</w:t>
      </w:r>
      <w:r w:rsidR="00734A48">
        <w:rPr>
          <w:sz w:val="18"/>
          <w:szCs w:val="18"/>
        </w:rPr>
        <w:t>Й</w:t>
      </w:r>
      <w:r>
        <w:rPr>
          <w:sz w:val="18"/>
          <w:szCs w:val="18"/>
        </w:rPr>
        <w:t xml:space="preserve"> ДОГОВОР ОФЕРТЫ</w:t>
      </w:r>
    </w:p>
    <w:p w:rsidR="00DD5688" w:rsidRPr="004C5841" w:rsidRDefault="00DD5688">
      <w:pPr>
        <w:spacing w:line="200" w:lineRule="exact"/>
        <w:rPr>
          <w:sz w:val="18"/>
          <w:szCs w:val="18"/>
        </w:rPr>
      </w:pPr>
    </w:p>
    <w:p w:rsidR="00DD5688" w:rsidRPr="004C5841" w:rsidRDefault="00DD5688">
      <w:pPr>
        <w:spacing w:line="223" w:lineRule="exact"/>
        <w:rPr>
          <w:sz w:val="18"/>
          <w:szCs w:val="18"/>
        </w:rPr>
      </w:pPr>
    </w:p>
    <w:p w:rsidR="00DD5688" w:rsidRPr="004C5841" w:rsidRDefault="001B078D">
      <w:pPr>
        <w:spacing w:line="290" w:lineRule="auto"/>
        <w:ind w:left="10"/>
        <w:jc w:val="both"/>
        <w:rPr>
          <w:sz w:val="18"/>
          <w:szCs w:val="18"/>
        </w:rPr>
      </w:pPr>
      <w:r w:rsidRPr="00D51C33">
        <w:rPr>
          <w:sz w:val="18"/>
          <w:szCs w:val="18"/>
        </w:rPr>
        <w:t>Общество с ограниченной ответственностью «</w:t>
      </w:r>
      <w:r w:rsidR="004C5841" w:rsidRPr="00D51C33">
        <w:rPr>
          <w:sz w:val="18"/>
          <w:szCs w:val="18"/>
        </w:rPr>
        <w:t>Юниверсэлл</w:t>
      </w:r>
      <w:r w:rsidRPr="00D51C33">
        <w:rPr>
          <w:sz w:val="18"/>
          <w:szCs w:val="18"/>
        </w:rPr>
        <w:t xml:space="preserve">», в лице директора </w:t>
      </w:r>
      <w:r w:rsidR="004C5841" w:rsidRPr="00D51C33">
        <w:rPr>
          <w:sz w:val="18"/>
          <w:szCs w:val="18"/>
        </w:rPr>
        <w:t>Быковского Валерия Геннадьевича</w:t>
      </w:r>
      <w:r w:rsidRPr="00D51C33">
        <w:rPr>
          <w:sz w:val="18"/>
          <w:szCs w:val="18"/>
        </w:rPr>
        <w:t>, действующего на основании Устава, именуемое в дальнейшем «Исполнитель», публикует настоящий Договор, являющийся публичным договором (офертой, предложением) в адрес юридических лиц, индивидуальных предпринимателей и физических лиц, принимающих предложение и выражающий намерение Исполнителя, сделавшего предложение, считать себя заключившим Договор с лицом (далее – Заказчик), которое принимает условия настоящего Договора.</w:t>
      </w:r>
      <w:r w:rsidRPr="004C5841">
        <w:rPr>
          <w:sz w:val="18"/>
          <w:szCs w:val="18"/>
        </w:rPr>
        <w:t xml:space="preserve"> </w:t>
      </w:r>
    </w:p>
    <w:p w:rsidR="00DD5688" w:rsidRPr="004C5841" w:rsidRDefault="00DD5688">
      <w:pPr>
        <w:spacing w:line="200" w:lineRule="exact"/>
        <w:rPr>
          <w:sz w:val="18"/>
          <w:szCs w:val="18"/>
        </w:rPr>
      </w:pPr>
    </w:p>
    <w:p w:rsidR="00BA3ED8" w:rsidRPr="00BA3ED8" w:rsidRDefault="00BA3ED8" w:rsidP="00AD5589">
      <w:pPr>
        <w:spacing w:line="289" w:lineRule="auto"/>
        <w:ind w:right="-145" w:firstLine="10"/>
        <w:jc w:val="center"/>
        <w:rPr>
          <w:sz w:val="18"/>
          <w:szCs w:val="18"/>
        </w:rPr>
      </w:pPr>
      <w:r w:rsidRPr="00BA3ED8">
        <w:rPr>
          <w:sz w:val="18"/>
          <w:szCs w:val="18"/>
        </w:rPr>
        <w:t>ТЕРМИНЫ И ОПРЕДЕЛЕНИЯ:</w:t>
      </w:r>
    </w:p>
    <w:p w:rsidR="00BA3ED8" w:rsidRPr="00BA3ED8" w:rsidRDefault="00BA3ED8" w:rsidP="00AD5589">
      <w:pPr>
        <w:spacing w:line="289" w:lineRule="auto"/>
        <w:ind w:right="-145" w:firstLine="10"/>
        <w:jc w:val="both"/>
        <w:rPr>
          <w:sz w:val="18"/>
          <w:szCs w:val="18"/>
        </w:rPr>
      </w:pPr>
      <w:r w:rsidRPr="00BA3ED8">
        <w:rPr>
          <w:sz w:val="18"/>
          <w:szCs w:val="18"/>
        </w:rPr>
        <w:t>Веб-</w:t>
      </w:r>
      <w:proofErr w:type="spellStart"/>
      <w:r w:rsidRPr="00BA3ED8">
        <w:rPr>
          <w:sz w:val="18"/>
          <w:szCs w:val="18"/>
        </w:rPr>
        <w:t>виджет</w:t>
      </w:r>
      <w:proofErr w:type="spellEnd"/>
      <w:r w:rsidRPr="00BA3ED8">
        <w:rPr>
          <w:sz w:val="18"/>
          <w:szCs w:val="18"/>
        </w:rPr>
        <w:t xml:space="preserve"> – это небольшое программное приложение, содержащее определенное графическое изображение, и позволяющее посетителям веб-ресурса, вносить в него необходимую информацию. Такое приложение встраивается в веб-код страницы. </w:t>
      </w:r>
    </w:p>
    <w:p w:rsidR="00BA3ED8" w:rsidRPr="00BA3ED8" w:rsidRDefault="00BA3ED8" w:rsidP="00AD5589">
      <w:pPr>
        <w:spacing w:line="289" w:lineRule="auto"/>
        <w:ind w:right="-145" w:firstLine="10"/>
        <w:jc w:val="both"/>
        <w:rPr>
          <w:sz w:val="18"/>
          <w:szCs w:val="18"/>
        </w:rPr>
      </w:pPr>
      <w:r w:rsidRPr="00BA3ED8">
        <w:rPr>
          <w:sz w:val="18"/>
          <w:szCs w:val="18"/>
        </w:rPr>
        <w:t>Веб-ресурс - страница в Интернете. К веб-ресурсам могут относится: веб-сайт, блог, форум, доска объявлений, анкета в социальной сети, домашняя страница и другое.</w:t>
      </w:r>
    </w:p>
    <w:p w:rsidR="00BA3ED8" w:rsidRPr="00BA3ED8" w:rsidRDefault="00BA3ED8" w:rsidP="00AD5589">
      <w:pPr>
        <w:spacing w:line="289" w:lineRule="auto"/>
        <w:ind w:right="-145" w:firstLine="10"/>
        <w:jc w:val="both"/>
        <w:rPr>
          <w:sz w:val="18"/>
          <w:szCs w:val="18"/>
        </w:rPr>
      </w:pPr>
      <w:r w:rsidRPr="00BA3ED8">
        <w:rPr>
          <w:sz w:val="18"/>
          <w:szCs w:val="18"/>
        </w:rPr>
        <w:t>Веб-код – это набор команд для браузера, представляющий из себя комбинацию символов.</w:t>
      </w:r>
    </w:p>
    <w:p w:rsidR="00BA3ED8" w:rsidRPr="00BA3ED8" w:rsidRDefault="00BA3ED8" w:rsidP="00AD5589">
      <w:pPr>
        <w:spacing w:line="289" w:lineRule="auto"/>
        <w:ind w:right="-145" w:firstLine="10"/>
        <w:jc w:val="both"/>
        <w:rPr>
          <w:sz w:val="18"/>
          <w:szCs w:val="18"/>
        </w:rPr>
      </w:pPr>
      <w:r w:rsidRPr="00BA3ED8">
        <w:rPr>
          <w:sz w:val="18"/>
          <w:szCs w:val="18"/>
        </w:rPr>
        <w:t>Лид — это потенциальный клиент, который проявил интерес на сайте и отреагировал на коммуникацию веб-</w:t>
      </w:r>
      <w:proofErr w:type="spellStart"/>
      <w:r w:rsidRPr="00BA3ED8">
        <w:rPr>
          <w:sz w:val="18"/>
          <w:szCs w:val="18"/>
        </w:rPr>
        <w:t>виджета</w:t>
      </w:r>
      <w:proofErr w:type="spellEnd"/>
      <w:r w:rsidRPr="00BA3ED8">
        <w:rPr>
          <w:sz w:val="18"/>
          <w:szCs w:val="18"/>
        </w:rPr>
        <w:t xml:space="preserve"> (заказ звонка с сайта). </w:t>
      </w:r>
    </w:p>
    <w:p w:rsidR="00BA3ED8" w:rsidRPr="00BA3ED8" w:rsidRDefault="00BA3ED8" w:rsidP="00AD5589">
      <w:pPr>
        <w:spacing w:line="289" w:lineRule="auto"/>
        <w:ind w:right="-145" w:firstLine="10"/>
        <w:jc w:val="both"/>
        <w:rPr>
          <w:sz w:val="18"/>
          <w:szCs w:val="18"/>
        </w:rPr>
      </w:pPr>
      <w:r w:rsidRPr="00BA3ED8">
        <w:rPr>
          <w:sz w:val="18"/>
          <w:szCs w:val="18"/>
        </w:rPr>
        <w:t>Тарифный план - форма коммерческого предложения, в которой указывается перечень возможных услуг и порядок определения их стоимости.</w:t>
      </w:r>
      <w:r w:rsidR="00993E35">
        <w:rPr>
          <w:sz w:val="18"/>
          <w:szCs w:val="18"/>
        </w:rPr>
        <w:t xml:space="preserve"> </w:t>
      </w:r>
      <w:r w:rsidR="00993E35" w:rsidRPr="00993E35">
        <w:rPr>
          <w:sz w:val="18"/>
          <w:szCs w:val="18"/>
        </w:rPr>
        <w:t>Тарифные планы размещены на веб-ресурсе Исполнителя</w:t>
      </w:r>
      <w:r w:rsidR="00993E35">
        <w:rPr>
          <w:sz w:val="18"/>
          <w:szCs w:val="18"/>
        </w:rPr>
        <w:t xml:space="preserve"> </w:t>
      </w:r>
      <w:proofErr w:type="gramStart"/>
      <w:r w:rsidR="00993E35">
        <w:rPr>
          <w:sz w:val="18"/>
          <w:szCs w:val="18"/>
        </w:rPr>
        <w:t>( далее</w:t>
      </w:r>
      <w:proofErr w:type="gramEnd"/>
      <w:r w:rsidR="00993E35">
        <w:rPr>
          <w:sz w:val="18"/>
          <w:szCs w:val="18"/>
        </w:rPr>
        <w:t>, ТП).</w:t>
      </w:r>
    </w:p>
    <w:p w:rsidR="00DD5688" w:rsidRDefault="00BA3ED8" w:rsidP="00AD5589">
      <w:pPr>
        <w:spacing w:line="289" w:lineRule="auto"/>
        <w:ind w:right="-145" w:firstLine="10"/>
        <w:jc w:val="both"/>
        <w:rPr>
          <w:sz w:val="18"/>
          <w:szCs w:val="18"/>
        </w:rPr>
      </w:pPr>
      <w:r w:rsidRPr="00BA3ED8">
        <w:rPr>
          <w:sz w:val="18"/>
          <w:szCs w:val="18"/>
        </w:rPr>
        <w:t xml:space="preserve">Прейскурант – систематизированный список цен (тарифов) по группам и видам оказываемых </w:t>
      </w:r>
      <w:r>
        <w:rPr>
          <w:sz w:val="18"/>
          <w:szCs w:val="18"/>
        </w:rPr>
        <w:t>У</w:t>
      </w:r>
      <w:r w:rsidRPr="00BA3ED8">
        <w:rPr>
          <w:sz w:val="18"/>
          <w:szCs w:val="18"/>
        </w:rPr>
        <w:t>слуг.</w:t>
      </w:r>
    </w:p>
    <w:p w:rsidR="00AD5589" w:rsidRDefault="00AD5589" w:rsidP="00AD5589">
      <w:pPr>
        <w:spacing w:line="289" w:lineRule="auto"/>
        <w:ind w:right="-145" w:firstLine="10"/>
        <w:jc w:val="center"/>
        <w:rPr>
          <w:sz w:val="18"/>
          <w:szCs w:val="18"/>
        </w:rPr>
      </w:pPr>
      <w:r>
        <w:rPr>
          <w:sz w:val="18"/>
          <w:szCs w:val="18"/>
        </w:rPr>
        <w:t>МОМЕНТ ЗАКЛЮЧЕНИЯ ДОГОВОРА</w:t>
      </w:r>
    </w:p>
    <w:p w:rsidR="00AD5589" w:rsidRPr="004C5841" w:rsidRDefault="00AD5589" w:rsidP="00AD5589">
      <w:pPr>
        <w:spacing w:line="289" w:lineRule="auto"/>
        <w:ind w:right="-145" w:firstLine="10"/>
        <w:jc w:val="both"/>
        <w:rPr>
          <w:sz w:val="18"/>
          <w:szCs w:val="18"/>
        </w:rPr>
      </w:pPr>
      <w:r w:rsidRPr="00D51C33">
        <w:rPr>
          <w:sz w:val="18"/>
          <w:szCs w:val="18"/>
        </w:rPr>
        <w:t>Настоящий Договор, размещенный на сайте</w:t>
      </w:r>
      <w:r w:rsidR="006E57FC">
        <w:rPr>
          <w:sz w:val="18"/>
          <w:szCs w:val="18"/>
        </w:rPr>
        <w:t xml:space="preserve"> </w:t>
      </w:r>
      <w:r w:rsidR="006E57FC" w:rsidRPr="006E57FC">
        <w:rPr>
          <w:sz w:val="18"/>
          <w:szCs w:val="18"/>
        </w:rPr>
        <w:t xml:space="preserve">https://it-center.by/page-widget/ </w:t>
      </w:r>
      <w:r w:rsidRPr="00D51C33">
        <w:rPr>
          <w:sz w:val="18"/>
          <w:szCs w:val="18"/>
        </w:rPr>
        <w:t>в соответствии с п.2 ст.407 Гражданского кодекса Республики Беларусь (далее – ГК РБ) является публичной офертой Исполнителя, адресованной неопределенному кругу физических</w:t>
      </w:r>
      <w:r w:rsidR="00182368" w:rsidRPr="00D51C33">
        <w:rPr>
          <w:sz w:val="18"/>
          <w:szCs w:val="18"/>
        </w:rPr>
        <w:t xml:space="preserve"> и юридических </w:t>
      </w:r>
      <w:r w:rsidRPr="00D51C33">
        <w:rPr>
          <w:sz w:val="18"/>
          <w:szCs w:val="18"/>
        </w:rPr>
        <w:t xml:space="preserve"> лиц, заключить договор на использование услуг, предоставляемых Исполнителем на условиях, определенных в настоящем Договоре</w:t>
      </w:r>
      <w:r w:rsidRPr="00D51C33">
        <w:rPr>
          <w:sz w:val="18"/>
          <w:szCs w:val="18"/>
        </w:rPr>
        <w:br/>
        <w:t xml:space="preserve">Заключение Договора происходит посредством присоединения Заказчика к настоящему Договору, т.е. посредством принятия (акцепта) условий настоящего Договора в целом без каких-либо условий, изъятий </w:t>
      </w:r>
      <w:r w:rsidR="00182368" w:rsidRPr="00D51C33">
        <w:rPr>
          <w:sz w:val="18"/>
          <w:szCs w:val="18"/>
        </w:rPr>
        <w:t>и оговорок (ст.398 ГК РБ)</w:t>
      </w:r>
      <w:r w:rsidRPr="00D51C33">
        <w:rPr>
          <w:sz w:val="18"/>
          <w:szCs w:val="18"/>
        </w:rPr>
        <w:t>. Акцептом настоящей оферты признается предварительная оплата Заказчиком выбранного тарифного плана в соответствии с условиями настоящего Договора, что является равносильным заключению договора на условиях, изложенных в оферте</w:t>
      </w:r>
      <w:r w:rsidRPr="00D51C33">
        <w:rPr>
          <w:rFonts w:ascii="Arial" w:hAnsi="Arial" w:cs="Arial"/>
          <w:b/>
          <w:bCs/>
          <w:color w:val="221F20"/>
          <w:sz w:val="21"/>
          <w:szCs w:val="21"/>
          <w:shd w:val="clear" w:color="auto" w:fill="FFFFFF"/>
        </w:rPr>
        <w:t>.</w:t>
      </w:r>
    </w:p>
    <w:p w:rsidR="00DD5688" w:rsidRPr="00734A48" w:rsidRDefault="001B078D" w:rsidP="00AD5589">
      <w:pPr>
        <w:pStyle w:val="a4"/>
        <w:numPr>
          <w:ilvl w:val="0"/>
          <w:numId w:val="12"/>
        </w:numPr>
        <w:ind w:left="0" w:right="-145" w:firstLine="10"/>
        <w:jc w:val="center"/>
        <w:rPr>
          <w:sz w:val="18"/>
          <w:szCs w:val="18"/>
        </w:rPr>
      </w:pPr>
      <w:r w:rsidRPr="00734A48">
        <w:rPr>
          <w:sz w:val="18"/>
          <w:szCs w:val="18"/>
        </w:rPr>
        <w:t>ПРЕДМЕТ ДОГОВОРА</w:t>
      </w:r>
    </w:p>
    <w:p w:rsidR="00DD5688" w:rsidRPr="004C5841" w:rsidRDefault="00DD5688" w:rsidP="00AD5589">
      <w:pPr>
        <w:spacing w:line="34" w:lineRule="exact"/>
        <w:ind w:right="-145" w:firstLine="10"/>
        <w:rPr>
          <w:sz w:val="18"/>
          <w:szCs w:val="18"/>
        </w:rPr>
      </w:pPr>
    </w:p>
    <w:p w:rsidR="00DD5688" w:rsidRPr="004C5841" w:rsidRDefault="001B078D" w:rsidP="00AD5589">
      <w:pPr>
        <w:spacing w:line="289" w:lineRule="auto"/>
        <w:ind w:right="-145" w:firstLine="10"/>
        <w:jc w:val="both"/>
        <w:rPr>
          <w:sz w:val="18"/>
          <w:szCs w:val="18"/>
        </w:rPr>
      </w:pPr>
      <w:r w:rsidRPr="004C5841">
        <w:rPr>
          <w:sz w:val="18"/>
          <w:szCs w:val="18"/>
        </w:rPr>
        <w:t xml:space="preserve">1.1. </w:t>
      </w:r>
      <w:r w:rsidR="00BA3ED8" w:rsidRPr="00BA3ED8">
        <w:rPr>
          <w:sz w:val="18"/>
          <w:szCs w:val="18"/>
        </w:rPr>
        <w:t>Заказчик поручает, а Исполнитель обязуется оказывать услугу по размещению Исполнителем веб-</w:t>
      </w:r>
      <w:proofErr w:type="spellStart"/>
      <w:r w:rsidR="00BA3ED8" w:rsidRPr="00BA3ED8">
        <w:rPr>
          <w:sz w:val="18"/>
          <w:szCs w:val="18"/>
        </w:rPr>
        <w:t>виджета</w:t>
      </w:r>
      <w:proofErr w:type="spellEnd"/>
      <w:r w:rsidR="00BA3ED8" w:rsidRPr="00BA3ED8">
        <w:rPr>
          <w:sz w:val="18"/>
          <w:szCs w:val="18"/>
        </w:rPr>
        <w:t xml:space="preserve"> на веб-ресурсе Заказчика (далее Услуга).</w:t>
      </w:r>
      <w:r w:rsidR="007349BE">
        <w:rPr>
          <w:sz w:val="18"/>
          <w:szCs w:val="18"/>
        </w:rPr>
        <w:t xml:space="preserve"> </w:t>
      </w:r>
    </w:p>
    <w:p w:rsidR="00DD5688" w:rsidRPr="004C5841" w:rsidRDefault="001B078D" w:rsidP="00AD5589">
      <w:pPr>
        <w:spacing w:line="318" w:lineRule="auto"/>
        <w:ind w:right="-145" w:firstLine="10"/>
        <w:jc w:val="both"/>
        <w:rPr>
          <w:sz w:val="18"/>
          <w:szCs w:val="18"/>
        </w:rPr>
      </w:pPr>
      <w:r w:rsidRPr="004C5841">
        <w:rPr>
          <w:sz w:val="18"/>
          <w:szCs w:val="18"/>
        </w:rPr>
        <w:t xml:space="preserve">1.2 </w:t>
      </w:r>
      <w:r w:rsidRPr="00D51C33">
        <w:rPr>
          <w:sz w:val="18"/>
          <w:szCs w:val="18"/>
        </w:rPr>
        <w:t xml:space="preserve">Заказчик подтверждает, что </w:t>
      </w:r>
      <w:r w:rsidR="00182368" w:rsidRPr="00D51C33">
        <w:rPr>
          <w:sz w:val="18"/>
          <w:szCs w:val="18"/>
        </w:rPr>
        <w:t>на момент</w:t>
      </w:r>
      <w:r w:rsidRPr="00D51C33">
        <w:rPr>
          <w:sz w:val="18"/>
          <w:szCs w:val="18"/>
        </w:rPr>
        <w:t xml:space="preserve"> заключения настоящего Договора ознакомлен и согласен с условиями Договора по </w:t>
      </w:r>
      <w:r w:rsidR="0056600B" w:rsidRPr="00D51C33">
        <w:rPr>
          <w:sz w:val="18"/>
          <w:szCs w:val="18"/>
        </w:rPr>
        <w:t>размещению веб-</w:t>
      </w:r>
      <w:proofErr w:type="spellStart"/>
      <w:r w:rsidR="0056600B" w:rsidRPr="00D51C33">
        <w:rPr>
          <w:sz w:val="18"/>
          <w:szCs w:val="18"/>
        </w:rPr>
        <w:t>виджета</w:t>
      </w:r>
      <w:proofErr w:type="spellEnd"/>
      <w:r w:rsidR="0056600B" w:rsidRPr="00D51C33">
        <w:rPr>
          <w:sz w:val="18"/>
          <w:szCs w:val="18"/>
        </w:rPr>
        <w:t xml:space="preserve"> на веб-ресурсе Заказчика</w:t>
      </w:r>
      <w:r w:rsidRPr="00D51C33">
        <w:rPr>
          <w:sz w:val="18"/>
          <w:szCs w:val="18"/>
        </w:rPr>
        <w:t xml:space="preserve"> и они ему понятны.</w:t>
      </w:r>
    </w:p>
    <w:p w:rsidR="00DD5688" w:rsidRPr="004C5841" w:rsidRDefault="00734A48" w:rsidP="00AD5589">
      <w:pPr>
        <w:ind w:right="-145" w:firstLine="1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2. </w:t>
      </w:r>
      <w:r w:rsidR="001B078D" w:rsidRPr="004C5841">
        <w:rPr>
          <w:sz w:val="18"/>
          <w:szCs w:val="18"/>
        </w:rPr>
        <w:t>ПРАВА И ОБЯЗАННОСТИ СТОРОН</w:t>
      </w:r>
    </w:p>
    <w:p w:rsidR="00DD5688" w:rsidRPr="004C5841" w:rsidRDefault="00DD5688" w:rsidP="00AD5589">
      <w:pPr>
        <w:spacing w:line="34" w:lineRule="exact"/>
        <w:ind w:right="-145" w:firstLine="10"/>
        <w:jc w:val="both"/>
        <w:rPr>
          <w:sz w:val="18"/>
          <w:szCs w:val="18"/>
        </w:rPr>
      </w:pPr>
    </w:p>
    <w:p w:rsidR="00F52008" w:rsidRPr="00F52008" w:rsidRDefault="00F52008" w:rsidP="00AD5589">
      <w:pPr>
        <w:spacing w:line="299" w:lineRule="auto"/>
        <w:ind w:right="-145" w:firstLine="1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2.1. </w:t>
      </w:r>
      <w:r w:rsidRPr="00F52008">
        <w:rPr>
          <w:sz w:val="18"/>
          <w:szCs w:val="18"/>
        </w:rPr>
        <w:t>Права и обязанности Исполнителя:</w:t>
      </w:r>
    </w:p>
    <w:p w:rsidR="00F52008" w:rsidRPr="00F52008" w:rsidRDefault="00F52008" w:rsidP="00AD5589">
      <w:pPr>
        <w:spacing w:line="299" w:lineRule="auto"/>
        <w:ind w:right="-145" w:firstLine="10"/>
        <w:jc w:val="both"/>
        <w:rPr>
          <w:sz w:val="18"/>
          <w:szCs w:val="18"/>
        </w:rPr>
      </w:pPr>
      <w:r w:rsidRPr="00F52008">
        <w:rPr>
          <w:sz w:val="18"/>
          <w:szCs w:val="18"/>
        </w:rPr>
        <w:t>-  привлекать в случае необходимости к выполнению Договора третьих лиц,</w:t>
      </w:r>
    </w:p>
    <w:p w:rsidR="00F52008" w:rsidRPr="00F52008" w:rsidRDefault="00F52008" w:rsidP="00AD5589">
      <w:pPr>
        <w:spacing w:line="299" w:lineRule="auto"/>
        <w:ind w:right="-145" w:firstLine="10"/>
        <w:jc w:val="both"/>
        <w:rPr>
          <w:sz w:val="18"/>
          <w:szCs w:val="18"/>
        </w:rPr>
      </w:pPr>
      <w:r w:rsidRPr="00F52008">
        <w:rPr>
          <w:sz w:val="18"/>
          <w:szCs w:val="18"/>
        </w:rPr>
        <w:t>- вправе в одностороннем порядке вносить изменения в состав услуг, входящих в Тарифные планы, а также в Прейскурант на услуги.</w:t>
      </w:r>
    </w:p>
    <w:p w:rsidR="00F52008" w:rsidRPr="00F52008" w:rsidRDefault="00F52008" w:rsidP="00AD5589">
      <w:pPr>
        <w:spacing w:line="299" w:lineRule="auto"/>
        <w:ind w:right="-145" w:firstLine="10"/>
        <w:jc w:val="both"/>
        <w:rPr>
          <w:sz w:val="18"/>
          <w:szCs w:val="18"/>
        </w:rPr>
      </w:pPr>
      <w:r w:rsidRPr="00F52008">
        <w:rPr>
          <w:sz w:val="18"/>
          <w:szCs w:val="18"/>
        </w:rPr>
        <w:t xml:space="preserve">- в случае обнаружения </w:t>
      </w:r>
      <w:r w:rsidR="007349BE">
        <w:rPr>
          <w:sz w:val="18"/>
          <w:szCs w:val="18"/>
        </w:rPr>
        <w:t xml:space="preserve">несоответствия, </w:t>
      </w:r>
      <w:r w:rsidRPr="00F52008">
        <w:rPr>
          <w:sz w:val="18"/>
          <w:szCs w:val="18"/>
        </w:rPr>
        <w:t>либо получения информации от третьих лиц о предоставлении Заказчиком недостоверной информации о принадлежности ему веб-ресурса, исполнитель вправе в одностороннем порядке отказаться от дальнейшего оказания услуг, предупредив об этом Заказчика.</w:t>
      </w:r>
    </w:p>
    <w:p w:rsidR="00F52008" w:rsidRPr="00F52008" w:rsidRDefault="00F52008" w:rsidP="00AD5589">
      <w:pPr>
        <w:spacing w:line="299" w:lineRule="auto"/>
        <w:ind w:right="-145" w:firstLine="1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2.2. </w:t>
      </w:r>
      <w:r w:rsidRPr="00F52008">
        <w:rPr>
          <w:sz w:val="18"/>
          <w:szCs w:val="18"/>
        </w:rPr>
        <w:t>Права и обязанности Заказчика:</w:t>
      </w:r>
    </w:p>
    <w:p w:rsidR="00F52008" w:rsidRPr="00F52008" w:rsidRDefault="00F52008" w:rsidP="00AD5589">
      <w:pPr>
        <w:spacing w:line="299" w:lineRule="auto"/>
        <w:ind w:right="-145" w:firstLine="10"/>
        <w:jc w:val="both"/>
        <w:rPr>
          <w:sz w:val="18"/>
          <w:szCs w:val="18"/>
        </w:rPr>
      </w:pPr>
      <w:r w:rsidRPr="00F52008">
        <w:rPr>
          <w:sz w:val="18"/>
          <w:szCs w:val="18"/>
        </w:rPr>
        <w:t>- своевременно перечислять денежные средства, на расчетный счет Исполнителя,</w:t>
      </w:r>
    </w:p>
    <w:p w:rsidR="00F52008" w:rsidRPr="00F52008" w:rsidRDefault="00F52008" w:rsidP="00AD5589">
      <w:pPr>
        <w:spacing w:line="299" w:lineRule="auto"/>
        <w:ind w:right="-145" w:firstLine="10"/>
        <w:jc w:val="both"/>
        <w:rPr>
          <w:sz w:val="18"/>
          <w:szCs w:val="18"/>
        </w:rPr>
      </w:pPr>
      <w:r w:rsidRPr="00F52008">
        <w:rPr>
          <w:sz w:val="18"/>
          <w:szCs w:val="18"/>
        </w:rPr>
        <w:t>- предоставлять Исполнителю доступ к информации для размещения веб-</w:t>
      </w:r>
      <w:proofErr w:type="spellStart"/>
      <w:r w:rsidRPr="00F52008">
        <w:rPr>
          <w:sz w:val="18"/>
          <w:szCs w:val="18"/>
        </w:rPr>
        <w:t>виджета</w:t>
      </w:r>
      <w:proofErr w:type="spellEnd"/>
      <w:r w:rsidRPr="00F52008">
        <w:rPr>
          <w:sz w:val="18"/>
          <w:szCs w:val="18"/>
        </w:rPr>
        <w:t xml:space="preserve"> либо установить его самостоятельно,</w:t>
      </w:r>
    </w:p>
    <w:p w:rsidR="00993E35" w:rsidRDefault="00F52008" w:rsidP="00AD5589">
      <w:pPr>
        <w:spacing w:line="299" w:lineRule="auto"/>
        <w:ind w:right="-145" w:firstLine="10"/>
        <w:jc w:val="both"/>
        <w:rPr>
          <w:sz w:val="18"/>
          <w:szCs w:val="18"/>
        </w:rPr>
      </w:pPr>
      <w:r w:rsidRPr="00F52008">
        <w:rPr>
          <w:sz w:val="18"/>
          <w:szCs w:val="18"/>
        </w:rPr>
        <w:t xml:space="preserve">- в одностороннем порядке отказаться от дальнейшего оказания услуг, </w:t>
      </w:r>
      <w:r>
        <w:rPr>
          <w:sz w:val="18"/>
          <w:szCs w:val="18"/>
        </w:rPr>
        <w:t>без возмещения стоимости</w:t>
      </w:r>
      <w:r w:rsidRPr="00F52008">
        <w:rPr>
          <w:sz w:val="18"/>
          <w:szCs w:val="18"/>
        </w:rPr>
        <w:t>.</w:t>
      </w:r>
    </w:p>
    <w:p w:rsidR="00F52008" w:rsidRPr="00734A48" w:rsidRDefault="00F52008" w:rsidP="00AD5589">
      <w:pPr>
        <w:pStyle w:val="a4"/>
        <w:numPr>
          <w:ilvl w:val="0"/>
          <w:numId w:val="9"/>
        </w:numPr>
        <w:ind w:left="0" w:right="-145" w:firstLine="10"/>
        <w:jc w:val="center"/>
        <w:rPr>
          <w:sz w:val="18"/>
          <w:szCs w:val="18"/>
        </w:rPr>
      </w:pPr>
      <w:r w:rsidRPr="00734A48">
        <w:rPr>
          <w:rFonts w:eastAsiaTheme="minorEastAsia"/>
          <w:sz w:val="18"/>
          <w:szCs w:val="18"/>
        </w:rPr>
        <w:t>СТОИМОСТЬ И ПОРЯДОК ОКАЗАНИЯ УСЛУГ</w:t>
      </w:r>
    </w:p>
    <w:p w:rsidR="00F52008" w:rsidRDefault="00F52008" w:rsidP="00AD5589">
      <w:pPr>
        <w:spacing w:line="151" w:lineRule="exact"/>
        <w:ind w:right="-145" w:firstLine="10"/>
        <w:jc w:val="both"/>
        <w:rPr>
          <w:sz w:val="20"/>
          <w:szCs w:val="20"/>
        </w:rPr>
      </w:pPr>
    </w:p>
    <w:p w:rsidR="00F52008" w:rsidRPr="00734A48" w:rsidRDefault="009A13B7" w:rsidP="00AD5589">
      <w:pPr>
        <w:pStyle w:val="BodyTextIndent3Arial"/>
        <w:numPr>
          <w:ilvl w:val="1"/>
          <w:numId w:val="9"/>
        </w:numPr>
        <w:ind w:left="0" w:right="-145" w:firstLine="10"/>
        <w:rPr>
          <w:rFonts w:eastAsiaTheme="minorEastAsia"/>
          <w:snapToGrid/>
          <w:sz w:val="18"/>
          <w:szCs w:val="18"/>
        </w:rPr>
      </w:pPr>
      <w:r w:rsidRPr="009A13B7">
        <w:rPr>
          <w:rFonts w:eastAsiaTheme="minorEastAsia"/>
          <w:snapToGrid/>
          <w:sz w:val="18"/>
          <w:szCs w:val="18"/>
        </w:rPr>
        <w:t>Началом оказания Услуги считается день размещения веб-</w:t>
      </w:r>
      <w:proofErr w:type="spellStart"/>
      <w:r w:rsidRPr="009A13B7">
        <w:rPr>
          <w:rFonts w:eastAsiaTheme="minorEastAsia"/>
          <w:snapToGrid/>
          <w:sz w:val="18"/>
          <w:szCs w:val="18"/>
        </w:rPr>
        <w:t>виджета</w:t>
      </w:r>
      <w:proofErr w:type="spellEnd"/>
      <w:r w:rsidRPr="009A13B7">
        <w:rPr>
          <w:rFonts w:eastAsiaTheme="minorEastAsia"/>
          <w:snapToGrid/>
          <w:sz w:val="18"/>
          <w:szCs w:val="18"/>
        </w:rPr>
        <w:t xml:space="preserve"> на веб-ресурсе Заказчика. Услуги считаются оказанными надлежащим образом и в полном объеме, если в течение трех рабочих дней с момента окончания срока оказания Услуг Заказчиком не выставлена рекламация. В случае отсутствия рекламации, Услуги считаются оказанными надлежащим образом.</w:t>
      </w:r>
    </w:p>
    <w:p w:rsidR="00F52008" w:rsidRPr="00D51C33" w:rsidRDefault="00993E35" w:rsidP="00AD5589">
      <w:pPr>
        <w:spacing w:line="299" w:lineRule="auto"/>
        <w:ind w:right="-145" w:firstLine="10"/>
        <w:jc w:val="both"/>
        <w:rPr>
          <w:sz w:val="18"/>
          <w:szCs w:val="18"/>
        </w:rPr>
      </w:pPr>
      <w:r>
        <w:rPr>
          <w:sz w:val="18"/>
          <w:szCs w:val="18"/>
        </w:rPr>
        <w:t>3</w:t>
      </w:r>
      <w:r w:rsidR="00F52008" w:rsidRPr="00F52008">
        <w:rPr>
          <w:sz w:val="18"/>
          <w:szCs w:val="18"/>
        </w:rPr>
        <w:t>.2</w:t>
      </w:r>
      <w:r w:rsidR="00F52008" w:rsidRPr="00D51C33">
        <w:rPr>
          <w:sz w:val="18"/>
          <w:szCs w:val="18"/>
        </w:rPr>
        <w:t xml:space="preserve">. </w:t>
      </w:r>
      <w:r w:rsidR="007349BE" w:rsidRPr="00D51C33">
        <w:rPr>
          <w:sz w:val="18"/>
          <w:szCs w:val="18"/>
        </w:rPr>
        <w:t xml:space="preserve"> </w:t>
      </w:r>
      <w:r w:rsidR="00F52008" w:rsidRPr="00D51C33">
        <w:rPr>
          <w:sz w:val="18"/>
          <w:szCs w:val="18"/>
        </w:rPr>
        <w:t>Оплата Услуг Исполнителя осуществляется путем предоплаты.</w:t>
      </w:r>
    </w:p>
    <w:p w:rsidR="00F52008" w:rsidRPr="00D51C33" w:rsidRDefault="00993E35" w:rsidP="00AD5589">
      <w:pPr>
        <w:spacing w:line="299" w:lineRule="auto"/>
        <w:ind w:right="-145" w:firstLine="10"/>
        <w:jc w:val="both"/>
        <w:rPr>
          <w:sz w:val="18"/>
          <w:szCs w:val="18"/>
        </w:rPr>
      </w:pPr>
      <w:r w:rsidRPr="00D51C33">
        <w:rPr>
          <w:sz w:val="18"/>
          <w:szCs w:val="18"/>
        </w:rPr>
        <w:t>3</w:t>
      </w:r>
      <w:r w:rsidR="00F52008" w:rsidRPr="00D51C33">
        <w:rPr>
          <w:sz w:val="18"/>
          <w:szCs w:val="18"/>
        </w:rPr>
        <w:t xml:space="preserve">.3. </w:t>
      </w:r>
      <w:r w:rsidR="007349BE" w:rsidRPr="00D51C33">
        <w:rPr>
          <w:sz w:val="18"/>
          <w:szCs w:val="18"/>
        </w:rPr>
        <w:t xml:space="preserve"> </w:t>
      </w:r>
      <w:r w:rsidR="00F52008" w:rsidRPr="00D51C33">
        <w:rPr>
          <w:sz w:val="18"/>
          <w:szCs w:val="18"/>
        </w:rPr>
        <w:t>Оплата по Договору производится Заказчиком путем перечисления денежных средств на счёт Исполнителя либо через систему Расчёт/ЕРИП. Датой оплаты считается дата зачисления денежных средств на расчетный счет Исполнителя.</w:t>
      </w:r>
    </w:p>
    <w:p w:rsidR="00F52008" w:rsidRPr="00F52008" w:rsidRDefault="00993E35" w:rsidP="00AD5589">
      <w:pPr>
        <w:spacing w:line="299" w:lineRule="auto"/>
        <w:ind w:right="-145" w:firstLine="10"/>
        <w:jc w:val="both"/>
        <w:rPr>
          <w:sz w:val="18"/>
          <w:szCs w:val="18"/>
        </w:rPr>
      </w:pPr>
      <w:r w:rsidRPr="00D51C33">
        <w:rPr>
          <w:sz w:val="18"/>
          <w:szCs w:val="18"/>
        </w:rPr>
        <w:t>3</w:t>
      </w:r>
      <w:r w:rsidR="00F52008" w:rsidRPr="00D51C33">
        <w:rPr>
          <w:sz w:val="18"/>
          <w:szCs w:val="18"/>
        </w:rPr>
        <w:t>.4. Срок действия ТП составляет 30 календарных дней, если иное не оговорено параметрами ТП, в течение которого Заказчик может пользоваться Услугами. Услуга считается оказанной по окончании данного срока либо по факту полного использования включенных в ТП Услуг. Неиспользование Заказчиком Услуг и возможностей Сервиса по любой причине не является основанием для возврата денежных средств.</w:t>
      </w:r>
    </w:p>
    <w:p w:rsidR="00F52008" w:rsidRPr="00734A48" w:rsidRDefault="00993E35" w:rsidP="00AD5589">
      <w:pPr>
        <w:pStyle w:val="BodyTextIndent3Arial"/>
        <w:numPr>
          <w:ilvl w:val="0"/>
          <w:numId w:val="0"/>
        </w:numPr>
        <w:ind w:right="-145" w:firstLine="10"/>
        <w:rPr>
          <w:rFonts w:eastAsiaTheme="minorEastAsia"/>
          <w:snapToGrid/>
          <w:sz w:val="18"/>
          <w:szCs w:val="18"/>
        </w:rPr>
      </w:pPr>
      <w:r w:rsidRPr="00993E35">
        <w:rPr>
          <w:rFonts w:eastAsiaTheme="minorEastAsia"/>
          <w:snapToGrid/>
          <w:sz w:val="18"/>
          <w:szCs w:val="18"/>
        </w:rPr>
        <w:t>3</w:t>
      </w:r>
      <w:r w:rsidR="00F52008" w:rsidRPr="00993E35">
        <w:rPr>
          <w:rFonts w:eastAsiaTheme="minorEastAsia"/>
          <w:snapToGrid/>
          <w:sz w:val="18"/>
          <w:szCs w:val="18"/>
        </w:rPr>
        <w:t xml:space="preserve">.5. </w:t>
      </w:r>
      <w:r>
        <w:rPr>
          <w:rFonts w:eastAsiaTheme="minorEastAsia"/>
          <w:snapToGrid/>
          <w:sz w:val="18"/>
          <w:szCs w:val="18"/>
        </w:rPr>
        <w:t xml:space="preserve">По истечению периода использования Услуги (согласно оплаченного ТП) </w:t>
      </w:r>
      <w:r w:rsidRPr="00993E35">
        <w:rPr>
          <w:rFonts w:eastAsiaTheme="minorEastAsia"/>
          <w:snapToGrid/>
          <w:sz w:val="18"/>
          <w:szCs w:val="18"/>
        </w:rPr>
        <w:t xml:space="preserve">Исполнитель предоставляет акт выполненных работ (оказания услуг) Заказчику на электронный адрес </w:t>
      </w:r>
      <w:hyperlink r:id="rId5" w:history="1"/>
      <w:r w:rsidR="009A13B7">
        <w:rPr>
          <w:rFonts w:eastAsiaTheme="minorEastAsia"/>
          <w:snapToGrid/>
          <w:sz w:val="18"/>
          <w:szCs w:val="18"/>
        </w:rPr>
        <w:t>с электронной печатью и подписью.</w:t>
      </w:r>
    </w:p>
    <w:p w:rsidR="00F52008" w:rsidRPr="00F52008" w:rsidRDefault="009A13B7" w:rsidP="00AD5589">
      <w:pPr>
        <w:spacing w:line="299" w:lineRule="auto"/>
        <w:ind w:right="-145" w:firstLine="10"/>
        <w:jc w:val="both"/>
        <w:rPr>
          <w:sz w:val="18"/>
          <w:szCs w:val="18"/>
        </w:rPr>
      </w:pPr>
      <w:r>
        <w:rPr>
          <w:sz w:val="18"/>
          <w:szCs w:val="18"/>
        </w:rPr>
        <w:t>3</w:t>
      </w:r>
      <w:r w:rsidR="00F52008" w:rsidRPr="00F52008">
        <w:rPr>
          <w:sz w:val="18"/>
          <w:szCs w:val="18"/>
        </w:rPr>
        <w:t>.6.</w:t>
      </w:r>
      <w:r w:rsidR="007349BE">
        <w:rPr>
          <w:sz w:val="18"/>
          <w:szCs w:val="18"/>
        </w:rPr>
        <w:t xml:space="preserve"> </w:t>
      </w:r>
      <w:r w:rsidR="00F52008" w:rsidRPr="00F52008">
        <w:rPr>
          <w:sz w:val="18"/>
          <w:szCs w:val="18"/>
        </w:rPr>
        <w:t>При отсутствии письменных претензий в течение 5 (пяти) календарных дней с момента направления Акта</w:t>
      </w:r>
      <w:r w:rsidR="00AD5589">
        <w:rPr>
          <w:sz w:val="18"/>
          <w:szCs w:val="18"/>
        </w:rPr>
        <w:t xml:space="preserve"> </w:t>
      </w:r>
      <w:r w:rsidR="00F52008" w:rsidRPr="00F52008">
        <w:rPr>
          <w:sz w:val="18"/>
          <w:szCs w:val="18"/>
        </w:rPr>
        <w:t>выполненных</w:t>
      </w:r>
      <w:r w:rsidR="00F52008" w:rsidRPr="00F52008">
        <w:rPr>
          <w:sz w:val="18"/>
          <w:szCs w:val="18"/>
        </w:rPr>
        <w:tab/>
        <w:t>работ</w:t>
      </w:r>
      <w:r w:rsidR="00AD5589">
        <w:rPr>
          <w:sz w:val="18"/>
          <w:szCs w:val="18"/>
        </w:rPr>
        <w:t xml:space="preserve"> </w:t>
      </w:r>
      <w:r w:rsidRPr="00F52008">
        <w:rPr>
          <w:sz w:val="18"/>
          <w:szCs w:val="18"/>
        </w:rPr>
        <w:t xml:space="preserve">Исполнителем, </w:t>
      </w:r>
      <w:r w:rsidRPr="00F52008">
        <w:rPr>
          <w:sz w:val="18"/>
          <w:szCs w:val="18"/>
        </w:rPr>
        <w:tab/>
      </w:r>
      <w:r w:rsidR="00F52008" w:rsidRPr="00F52008">
        <w:rPr>
          <w:sz w:val="18"/>
          <w:szCs w:val="18"/>
        </w:rPr>
        <w:t>Акт</w:t>
      </w:r>
      <w:r w:rsidR="00F52008" w:rsidRPr="00F52008">
        <w:rPr>
          <w:sz w:val="18"/>
          <w:szCs w:val="18"/>
        </w:rPr>
        <w:tab/>
        <w:t>выполненных</w:t>
      </w:r>
      <w:r w:rsidR="00F52008" w:rsidRPr="00F52008">
        <w:rPr>
          <w:sz w:val="18"/>
          <w:szCs w:val="18"/>
        </w:rPr>
        <w:tab/>
        <w:t>работ</w:t>
      </w:r>
      <w:r w:rsidR="00F52008" w:rsidRPr="00F52008">
        <w:rPr>
          <w:sz w:val="18"/>
          <w:szCs w:val="18"/>
        </w:rPr>
        <w:tab/>
        <w:t>считается</w:t>
      </w:r>
      <w:r w:rsidR="00F52008" w:rsidRPr="00F52008">
        <w:rPr>
          <w:sz w:val="18"/>
          <w:szCs w:val="18"/>
        </w:rPr>
        <w:tab/>
        <w:t>подписанным.</w:t>
      </w:r>
    </w:p>
    <w:p w:rsidR="00734A48" w:rsidRDefault="0080401D" w:rsidP="00AD5589">
      <w:pPr>
        <w:spacing w:line="299" w:lineRule="auto"/>
        <w:jc w:val="both"/>
        <w:rPr>
          <w:sz w:val="18"/>
          <w:szCs w:val="18"/>
        </w:rPr>
      </w:pPr>
      <w:r>
        <w:rPr>
          <w:sz w:val="18"/>
          <w:szCs w:val="18"/>
        </w:rPr>
        <w:t>3</w:t>
      </w:r>
      <w:r w:rsidR="00F52008" w:rsidRPr="00F52008">
        <w:rPr>
          <w:sz w:val="18"/>
          <w:szCs w:val="18"/>
        </w:rPr>
        <w:t xml:space="preserve">.7. </w:t>
      </w:r>
      <w:r w:rsidR="00F52008" w:rsidRPr="00D51C33">
        <w:rPr>
          <w:sz w:val="18"/>
          <w:szCs w:val="18"/>
        </w:rPr>
        <w:t xml:space="preserve">Услуги предоставляются круглосуточно и ежедневно. Служба </w:t>
      </w:r>
      <w:r w:rsidR="009A13B7" w:rsidRPr="00D51C33">
        <w:rPr>
          <w:sz w:val="18"/>
          <w:szCs w:val="18"/>
        </w:rPr>
        <w:t xml:space="preserve">технической </w:t>
      </w:r>
      <w:r w:rsidR="00F52008" w:rsidRPr="00D51C33">
        <w:rPr>
          <w:sz w:val="18"/>
          <w:szCs w:val="18"/>
        </w:rPr>
        <w:t>поддержки Исполнителя доступна с понедельника по пятницу с 09:30 до 1</w:t>
      </w:r>
      <w:r w:rsidR="009A13B7" w:rsidRPr="00D51C33">
        <w:rPr>
          <w:sz w:val="18"/>
          <w:szCs w:val="18"/>
        </w:rPr>
        <w:t>7</w:t>
      </w:r>
      <w:r w:rsidR="00F52008" w:rsidRPr="00D51C33">
        <w:rPr>
          <w:sz w:val="18"/>
          <w:szCs w:val="18"/>
        </w:rPr>
        <w:t xml:space="preserve">:00 по </w:t>
      </w:r>
      <w:proofErr w:type="gramStart"/>
      <w:r w:rsidR="00F52008" w:rsidRPr="00D51C33">
        <w:rPr>
          <w:sz w:val="18"/>
          <w:szCs w:val="18"/>
        </w:rPr>
        <w:t>телефон</w:t>
      </w:r>
      <w:r w:rsidR="009A13B7" w:rsidRPr="00D51C33">
        <w:rPr>
          <w:sz w:val="18"/>
          <w:szCs w:val="18"/>
        </w:rPr>
        <w:t xml:space="preserve">у </w:t>
      </w:r>
      <w:r w:rsidR="006E57FC" w:rsidRPr="006E57FC">
        <w:rPr>
          <w:sz w:val="18"/>
          <w:szCs w:val="18"/>
        </w:rPr>
        <w:t> </w:t>
      </w:r>
      <w:hyperlink r:id="rId6" w:history="1">
        <w:r w:rsidR="006E57FC" w:rsidRPr="006E57FC">
          <w:rPr>
            <w:sz w:val="18"/>
            <w:szCs w:val="18"/>
          </w:rPr>
          <w:t>+</w:t>
        </w:r>
        <w:proofErr w:type="gramEnd"/>
        <w:r w:rsidR="006E57FC" w:rsidRPr="006E57FC">
          <w:rPr>
            <w:sz w:val="18"/>
            <w:szCs w:val="18"/>
          </w:rPr>
          <w:t>375 29 1 701 361</w:t>
        </w:r>
      </w:hyperlink>
      <w:r w:rsidR="00EF0032" w:rsidRPr="00D51C33">
        <w:rPr>
          <w:sz w:val="18"/>
          <w:szCs w:val="18"/>
        </w:rPr>
        <w:t>,</w:t>
      </w:r>
      <w:r w:rsidR="009A13B7" w:rsidRPr="00D51C33">
        <w:rPr>
          <w:sz w:val="18"/>
          <w:szCs w:val="18"/>
        </w:rPr>
        <w:t xml:space="preserve"> а в выходные дни по e-</w:t>
      </w:r>
      <w:proofErr w:type="spellStart"/>
      <w:r w:rsidR="009A13B7" w:rsidRPr="00D51C33">
        <w:rPr>
          <w:sz w:val="18"/>
          <w:szCs w:val="18"/>
        </w:rPr>
        <w:t>mail</w:t>
      </w:r>
      <w:proofErr w:type="spellEnd"/>
      <w:r w:rsidR="009A13B7" w:rsidRPr="00D51C33">
        <w:rPr>
          <w:sz w:val="18"/>
          <w:szCs w:val="18"/>
        </w:rPr>
        <w:t xml:space="preserve">: </w:t>
      </w:r>
      <w:r w:rsidR="006E57FC" w:rsidRPr="006E57FC">
        <w:rPr>
          <w:sz w:val="18"/>
          <w:szCs w:val="18"/>
        </w:rPr>
        <w:t>webmaster@it-center.by</w:t>
      </w:r>
    </w:p>
    <w:p w:rsidR="007349BE" w:rsidRDefault="007349BE" w:rsidP="00AD5589">
      <w:pPr>
        <w:spacing w:line="299" w:lineRule="auto"/>
        <w:jc w:val="both"/>
        <w:rPr>
          <w:sz w:val="18"/>
          <w:szCs w:val="18"/>
        </w:rPr>
      </w:pPr>
    </w:p>
    <w:p w:rsidR="007349BE" w:rsidRDefault="007349BE" w:rsidP="00AD5589">
      <w:pPr>
        <w:spacing w:line="299" w:lineRule="auto"/>
        <w:jc w:val="both"/>
        <w:rPr>
          <w:sz w:val="18"/>
          <w:szCs w:val="18"/>
        </w:rPr>
      </w:pPr>
    </w:p>
    <w:p w:rsidR="0080401D" w:rsidRDefault="00734A48" w:rsidP="00AD5589">
      <w:pPr>
        <w:spacing w:line="279" w:lineRule="auto"/>
        <w:jc w:val="center"/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4. </w:t>
      </w:r>
      <w:r w:rsidR="0080401D">
        <w:rPr>
          <w:sz w:val="18"/>
          <w:szCs w:val="18"/>
        </w:rPr>
        <w:t>ОТВЕТСТВЕННОСТЬ СТОРОН</w:t>
      </w:r>
    </w:p>
    <w:p w:rsidR="0080401D" w:rsidRPr="00371103" w:rsidRDefault="00734A48" w:rsidP="00EF0032">
      <w:pPr>
        <w:ind w:firstLine="142"/>
        <w:jc w:val="both"/>
        <w:rPr>
          <w:sz w:val="20"/>
          <w:szCs w:val="20"/>
        </w:rPr>
      </w:pPr>
      <w:r>
        <w:rPr>
          <w:sz w:val="20"/>
          <w:szCs w:val="20"/>
        </w:rPr>
        <w:t>4</w:t>
      </w:r>
      <w:r w:rsidR="0080401D" w:rsidRPr="00371103">
        <w:rPr>
          <w:sz w:val="20"/>
          <w:szCs w:val="20"/>
        </w:rPr>
        <w:t xml:space="preserve">.1. Исполнитель не несет ответственности за любое </w:t>
      </w:r>
      <w:proofErr w:type="spellStart"/>
      <w:r w:rsidR="0080401D" w:rsidRPr="00371103">
        <w:rPr>
          <w:sz w:val="20"/>
          <w:szCs w:val="20"/>
        </w:rPr>
        <w:t>недостижение</w:t>
      </w:r>
      <w:proofErr w:type="spellEnd"/>
      <w:r w:rsidR="0080401D" w:rsidRPr="00371103">
        <w:rPr>
          <w:sz w:val="20"/>
          <w:szCs w:val="20"/>
        </w:rPr>
        <w:t xml:space="preserve"> Заказчиком результата, которого Заказчик рассчитывал достичь, используя веб-</w:t>
      </w:r>
      <w:proofErr w:type="spellStart"/>
      <w:r w:rsidR="0080401D" w:rsidRPr="00371103">
        <w:rPr>
          <w:sz w:val="20"/>
          <w:szCs w:val="20"/>
        </w:rPr>
        <w:t>виджет</w:t>
      </w:r>
      <w:proofErr w:type="spellEnd"/>
      <w:r w:rsidR="0080401D" w:rsidRPr="00371103">
        <w:rPr>
          <w:sz w:val="20"/>
          <w:szCs w:val="20"/>
        </w:rPr>
        <w:t xml:space="preserve"> Исполнителя. Исполнитель гарантирует работоспособность веб-</w:t>
      </w:r>
      <w:proofErr w:type="spellStart"/>
      <w:r w:rsidR="0080401D" w:rsidRPr="00371103">
        <w:rPr>
          <w:sz w:val="20"/>
          <w:szCs w:val="20"/>
        </w:rPr>
        <w:t>виджета</w:t>
      </w:r>
      <w:proofErr w:type="spellEnd"/>
      <w:r w:rsidR="0080401D" w:rsidRPr="00371103">
        <w:rPr>
          <w:sz w:val="20"/>
          <w:szCs w:val="20"/>
        </w:rPr>
        <w:t xml:space="preserve"> и осуществление им </w:t>
      </w:r>
      <w:proofErr w:type="gramStart"/>
      <w:r w:rsidR="0080401D" w:rsidRPr="00371103">
        <w:rPr>
          <w:sz w:val="20"/>
          <w:szCs w:val="20"/>
        </w:rPr>
        <w:t>функций</w:t>
      </w:r>
      <w:proofErr w:type="gramEnd"/>
      <w:r w:rsidR="0080401D" w:rsidRPr="00371103">
        <w:rPr>
          <w:sz w:val="20"/>
          <w:szCs w:val="20"/>
        </w:rPr>
        <w:t xml:space="preserve"> для котор</w:t>
      </w:r>
      <w:r w:rsidR="0080401D">
        <w:rPr>
          <w:sz w:val="20"/>
          <w:szCs w:val="20"/>
        </w:rPr>
        <w:t xml:space="preserve">ых он разработан и предназначен </w:t>
      </w:r>
      <w:r w:rsidR="0080401D" w:rsidRPr="00D51C33">
        <w:rPr>
          <w:sz w:val="20"/>
          <w:szCs w:val="20"/>
        </w:rPr>
        <w:t>(за исключением кратковременных профилактических работ).</w:t>
      </w:r>
    </w:p>
    <w:p w:rsidR="0080401D" w:rsidRDefault="00734A48" w:rsidP="00EF0032">
      <w:pPr>
        <w:ind w:firstLine="142"/>
        <w:jc w:val="both"/>
        <w:rPr>
          <w:sz w:val="20"/>
          <w:szCs w:val="20"/>
        </w:rPr>
      </w:pPr>
      <w:r>
        <w:rPr>
          <w:sz w:val="20"/>
          <w:szCs w:val="20"/>
        </w:rPr>
        <w:t>4</w:t>
      </w:r>
      <w:r w:rsidR="0080401D" w:rsidRPr="00371103">
        <w:rPr>
          <w:sz w:val="20"/>
          <w:szCs w:val="20"/>
        </w:rPr>
        <w:t>.2. Исполнитель не отвечает за неисправности, ошибки и сбои в работе программных и/или аппаратных средств, обеспечивающих функционирование веб-ресурсов Заказчика.</w:t>
      </w:r>
    </w:p>
    <w:p w:rsidR="0080401D" w:rsidRDefault="00734A48" w:rsidP="00EF0032">
      <w:pPr>
        <w:ind w:firstLine="142"/>
        <w:jc w:val="both"/>
        <w:rPr>
          <w:sz w:val="20"/>
          <w:szCs w:val="20"/>
        </w:rPr>
      </w:pPr>
      <w:r>
        <w:rPr>
          <w:sz w:val="20"/>
          <w:szCs w:val="20"/>
        </w:rPr>
        <w:t>4</w:t>
      </w:r>
      <w:r w:rsidR="0080401D" w:rsidRPr="00371103">
        <w:rPr>
          <w:sz w:val="20"/>
          <w:szCs w:val="20"/>
        </w:rPr>
        <w:t>.3. Исполнитель не отвечает за временное отсутствие у Заказчика доступа к веб-ресурсам и/или какой-либо части из них.</w:t>
      </w:r>
    </w:p>
    <w:p w:rsidR="0080401D" w:rsidRPr="00371103" w:rsidRDefault="00734A48" w:rsidP="00EF0032">
      <w:pPr>
        <w:ind w:firstLine="142"/>
        <w:jc w:val="both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4</w:t>
      </w:r>
      <w:r w:rsidR="0080401D">
        <w:rPr>
          <w:rFonts w:ascii="Arial" w:eastAsia="Arial" w:hAnsi="Arial" w:cs="Arial"/>
          <w:sz w:val="16"/>
          <w:szCs w:val="16"/>
        </w:rPr>
        <w:t xml:space="preserve">.4. </w:t>
      </w:r>
      <w:r w:rsidR="0080401D" w:rsidRPr="0080401D">
        <w:rPr>
          <w:sz w:val="20"/>
          <w:szCs w:val="20"/>
        </w:rPr>
        <w:t>Исполнитель не несет ответственности за перерывы в предоставлении Услуг в связи с авариями (сбоями в работе) в силовых энергетических или компьютерных сетях, в сетях передачи данных и иных системах электрической связи, используемых для функционирования веб-</w:t>
      </w:r>
      <w:proofErr w:type="spellStart"/>
      <w:r w:rsidR="0080401D" w:rsidRPr="0080401D">
        <w:rPr>
          <w:sz w:val="20"/>
          <w:szCs w:val="20"/>
        </w:rPr>
        <w:t>виджета</w:t>
      </w:r>
      <w:proofErr w:type="spellEnd"/>
      <w:r w:rsidR="0080401D" w:rsidRPr="0080401D">
        <w:rPr>
          <w:sz w:val="20"/>
          <w:szCs w:val="20"/>
        </w:rPr>
        <w:t>.</w:t>
      </w:r>
    </w:p>
    <w:p w:rsidR="0080401D" w:rsidRDefault="00734A48" w:rsidP="00EF0032">
      <w:pPr>
        <w:ind w:firstLine="142"/>
        <w:jc w:val="both"/>
        <w:rPr>
          <w:sz w:val="20"/>
          <w:szCs w:val="20"/>
        </w:rPr>
      </w:pPr>
      <w:r>
        <w:rPr>
          <w:sz w:val="20"/>
          <w:szCs w:val="20"/>
        </w:rPr>
        <w:t>4</w:t>
      </w:r>
      <w:r w:rsidR="0080401D" w:rsidRPr="00371103">
        <w:rPr>
          <w:sz w:val="20"/>
          <w:szCs w:val="20"/>
        </w:rPr>
        <w:t>.</w:t>
      </w:r>
      <w:r w:rsidR="0080401D">
        <w:rPr>
          <w:sz w:val="20"/>
          <w:szCs w:val="20"/>
        </w:rPr>
        <w:t>5</w:t>
      </w:r>
      <w:r w:rsidR="0080401D" w:rsidRPr="00371103">
        <w:rPr>
          <w:sz w:val="20"/>
          <w:szCs w:val="20"/>
        </w:rPr>
        <w:t>. Заказчик несёт ответственность за достоверность и законность всей информации, предоставляемой исполнителю или размещаемой на веб-</w:t>
      </w:r>
      <w:proofErr w:type="spellStart"/>
      <w:r w:rsidR="0080401D" w:rsidRPr="00371103">
        <w:rPr>
          <w:sz w:val="20"/>
          <w:szCs w:val="20"/>
        </w:rPr>
        <w:t>виджете</w:t>
      </w:r>
      <w:proofErr w:type="spellEnd"/>
      <w:r w:rsidR="0080401D" w:rsidRPr="00371103">
        <w:rPr>
          <w:sz w:val="20"/>
          <w:szCs w:val="20"/>
        </w:rPr>
        <w:t>.</w:t>
      </w:r>
    </w:p>
    <w:p w:rsidR="0080401D" w:rsidRDefault="00734A48" w:rsidP="00EF0032">
      <w:pPr>
        <w:ind w:firstLine="142"/>
        <w:jc w:val="both"/>
        <w:rPr>
          <w:sz w:val="20"/>
          <w:szCs w:val="20"/>
        </w:rPr>
      </w:pPr>
      <w:r>
        <w:rPr>
          <w:sz w:val="20"/>
          <w:szCs w:val="20"/>
        </w:rPr>
        <w:t>4</w:t>
      </w:r>
      <w:r w:rsidR="0080401D">
        <w:rPr>
          <w:sz w:val="20"/>
          <w:szCs w:val="20"/>
        </w:rPr>
        <w:t>.6. Исполнитель не несет ответственности в случае предоставления Заказчиком недостоверной информации о принадлежности ему веб-ресурса.</w:t>
      </w:r>
    </w:p>
    <w:p w:rsidR="0080401D" w:rsidRPr="0080401D" w:rsidRDefault="00734A48" w:rsidP="00EF0032">
      <w:pPr>
        <w:ind w:firstLine="142"/>
        <w:jc w:val="both"/>
        <w:rPr>
          <w:sz w:val="20"/>
          <w:szCs w:val="20"/>
        </w:rPr>
      </w:pPr>
      <w:r>
        <w:rPr>
          <w:sz w:val="20"/>
          <w:szCs w:val="20"/>
        </w:rPr>
        <w:t>4</w:t>
      </w:r>
      <w:r w:rsidR="0080401D" w:rsidRPr="0080401D">
        <w:rPr>
          <w:sz w:val="20"/>
          <w:szCs w:val="20"/>
        </w:rPr>
        <w:t>.7. Стороны несут ответственность за неисполнение или ненадлежащее исполнение своих обязательств по Договору в соответствии с условиями последнего, а в части, не урегулированной Договором – в соответствии с действующим законодательством Республики Беларусь.</w:t>
      </w:r>
    </w:p>
    <w:p w:rsidR="00BA3ED8" w:rsidRPr="004C5841" w:rsidRDefault="00734A48" w:rsidP="00EF0032">
      <w:pPr>
        <w:spacing w:line="279" w:lineRule="auto"/>
        <w:ind w:firstLine="142"/>
        <w:jc w:val="center"/>
        <w:rPr>
          <w:sz w:val="18"/>
          <w:szCs w:val="18"/>
        </w:rPr>
      </w:pPr>
      <w:r>
        <w:rPr>
          <w:sz w:val="18"/>
          <w:szCs w:val="18"/>
        </w:rPr>
        <w:t>5. КОНФИДЕНЦИАЛЬНОСТЬ</w:t>
      </w:r>
    </w:p>
    <w:p w:rsidR="00A533F1" w:rsidRPr="00734A48" w:rsidRDefault="00734A48" w:rsidP="00EF0032">
      <w:pPr>
        <w:ind w:firstLine="14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5.1. </w:t>
      </w:r>
      <w:r w:rsidR="00A533F1" w:rsidRPr="00371103">
        <w:rPr>
          <w:sz w:val="20"/>
          <w:szCs w:val="20"/>
        </w:rPr>
        <w:t>Стороны обязуются не передавать конфиденциальную информацию третьим лицам, не опубликовывать или иным образом не разглашать такую информацию без согласия другой Стороны</w:t>
      </w:r>
    </w:p>
    <w:p w:rsidR="00A533F1" w:rsidRPr="00734A48" w:rsidRDefault="00A533F1" w:rsidP="00EF0032">
      <w:pPr>
        <w:pStyle w:val="a4"/>
        <w:numPr>
          <w:ilvl w:val="1"/>
          <w:numId w:val="11"/>
        </w:numPr>
        <w:ind w:left="0" w:firstLine="142"/>
        <w:jc w:val="both"/>
        <w:rPr>
          <w:b/>
          <w:sz w:val="20"/>
          <w:szCs w:val="20"/>
        </w:rPr>
      </w:pPr>
      <w:r w:rsidRPr="00734A48">
        <w:rPr>
          <w:sz w:val="20"/>
          <w:szCs w:val="20"/>
          <w:shd w:val="clear" w:color="auto" w:fill="FFFFFF"/>
        </w:rPr>
        <w:t>Факт заключения Договора не рассматривается Сторонами как конфиденциальная информация.</w:t>
      </w:r>
    </w:p>
    <w:p w:rsidR="00734A48" w:rsidRPr="00734A48" w:rsidRDefault="00734A48" w:rsidP="00EF0032">
      <w:pPr>
        <w:pStyle w:val="a4"/>
        <w:numPr>
          <w:ilvl w:val="0"/>
          <w:numId w:val="6"/>
        </w:numPr>
        <w:ind w:left="0" w:firstLine="142"/>
        <w:jc w:val="center"/>
        <w:rPr>
          <w:b/>
          <w:sz w:val="20"/>
          <w:szCs w:val="20"/>
        </w:rPr>
      </w:pPr>
      <w:r>
        <w:rPr>
          <w:sz w:val="20"/>
          <w:szCs w:val="20"/>
          <w:shd w:val="clear" w:color="auto" w:fill="FFFFFF"/>
        </w:rPr>
        <w:t>СРОКИ ДЕЙСТВИЯ ДОГОВОРА, ПОРЯДОК РАСТОРЖЕНИЯ</w:t>
      </w:r>
    </w:p>
    <w:p w:rsidR="00A533F1" w:rsidRPr="00734A48" w:rsidRDefault="00A533F1" w:rsidP="00EF0032">
      <w:pPr>
        <w:pStyle w:val="a6"/>
        <w:numPr>
          <w:ilvl w:val="1"/>
          <w:numId w:val="6"/>
        </w:numPr>
        <w:shd w:val="clear" w:color="auto" w:fill="FFFFFF"/>
        <w:spacing w:before="0" w:beforeAutospacing="0" w:after="0" w:afterAutospacing="0"/>
        <w:ind w:left="0" w:firstLine="142"/>
        <w:jc w:val="both"/>
        <w:rPr>
          <w:sz w:val="20"/>
          <w:szCs w:val="20"/>
        </w:rPr>
      </w:pPr>
      <w:r w:rsidRPr="00734A48">
        <w:rPr>
          <w:sz w:val="20"/>
          <w:szCs w:val="20"/>
        </w:rPr>
        <w:t>Настоящий Договор считается заключенным с момента его подписания Сторонами.</w:t>
      </w:r>
    </w:p>
    <w:p w:rsidR="00A533F1" w:rsidRPr="00371103" w:rsidRDefault="00A533F1" w:rsidP="00EF0032">
      <w:pPr>
        <w:pStyle w:val="a6"/>
        <w:numPr>
          <w:ilvl w:val="1"/>
          <w:numId w:val="6"/>
        </w:numPr>
        <w:shd w:val="clear" w:color="auto" w:fill="FFFFFF"/>
        <w:spacing w:before="0" w:beforeAutospacing="0" w:after="0" w:afterAutospacing="0"/>
        <w:ind w:left="0" w:firstLine="142"/>
        <w:jc w:val="both"/>
        <w:rPr>
          <w:sz w:val="20"/>
          <w:szCs w:val="20"/>
        </w:rPr>
      </w:pPr>
      <w:r w:rsidRPr="00371103">
        <w:rPr>
          <w:sz w:val="20"/>
          <w:szCs w:val="20"/>
        </w:rPr>
        <w:t>Настоящий Договор действует в течение неопределенного срока вплоть до его расторжения в порядке, предусмотренном настоящим Договором.</w:t>
      </w:r>
    </w:p>
    <w:p w:rsidR="00A533F1" w:rsidRPr="00371103" w:rsidRDefault="00A533F1" w:rsidP="00EF0032">
      <w:pPr>
        <w:pStyle w:val="a5"/>
        <w:numPr>
          <w:ilvl w:val="1"/>
          <w:numId w:val="6"/>
        </w:numPr>
        <w:shd w:val="clear" w:color="auto" w:fill="FFFFFF"/>
        <w:spacing w:before="0" w:beforeAutospacing="0" w:after="0" w:afterAutospacing="0"/>
        <w:ind w:left="0" w:firstLine="142"/>
        <w:jc w:val="both"/>
        <w:rPr>
          <w:sz w:val="20"/>
          <w:szCs w:val="20"/>
        </w:rPr>
      </w:pPr>
      <w:r w:rsidRPr="00371103">
        <w:rPr>
          <w:sz w:val="20"/>
          <w:szCs w:val="20"/>
        </w:rPr>
        <w:t>Договор, может быть, расторгнут в любое время по инициативе каждой из Сторон. При этом Сторона, инициирующая расторжение настоящего Договора, направляет другой Стороне соответствующее уведомление за 20 (Двадцать) календарных дней до предполагаемой даты расторжения настоящего Договора. </w:t>
      </w:r>
    </w:p>
    <w:p w:rsidR="00A533F1" w:rsidRPr="00734A48" w:rsidRDefault="00A533F1" w:rsidP="00EF0032">
      <w:pPr>
        <w:pStyle w:val="31"/>
        <w:numPr>
          <w:ilvl w:val="0"/>
          <w:numId w:val="6"/>
        </w:numPr>
        <w:ind w:left="0" w:firstLine="142"/>
        <w:jc w:val="center"/>
        <w:rPr>
          <w:rFonts w:eastAsiaTheme="minorEastAsia"/>
          <w:sz w:val="18"/>
          <w:szCs w:val="18"/>
        </w:rPr>
      </w:pPr>
      <w:r w:rsidRPr="00734A48">
        <w:rPr>
          <w:rFonts w:eastAsiaTheme="minorEastAsia"/>
          <w:sz w:val="18"/>
          <w:szCs w:val="18"/>
        </w:rPr>
        <w:t>ДОПОЛНИТЕЛЬНЫЕ УСЛОВИЯ</w:t>
      </w:r>
    </w:p>
    <w:p w:rsidR="00A533F1" w:rsidRPr="00371103" w:rsidRDefault="00A533F1" w:rsidP="00EF0032">
      <w:pPr>
        <w:pStyle w:val="a4"/>
        <w:numPr>
          <w:ilvl w:val="1"/>
          <w:numId w:val="6"/>
        </w:numPr>
        <w:ind w:left="0" w:firstLine="142"/>
        <w:jc w:val="both"/>
        <w:rPr>
          <w:sz w:val="20"/>
          <w:szCs w:val="20"/>
        </w:rPr>
      </w:pPr>
      <w:r w:rsidRPr="00371103">
        <w:rPr>
          <w:sz w:val="20"/>
          <w:szCs w:val="20"/>
        </w:rPr>
        <w:t>В целях контроля технических параметров качества предоставляемой услуги Исполнитель производит запись входящих разговоров, осуществляемых с использованием веб-</w:t>
      </w:r>
      <w:proofErr w:type="spellStart"/>
      <w:r w:rsidRPr="00371103">
        <w:rPr>
          <w:sz w:val="20"/>
          <w:szCs w:val="20"/>
        </w:rPr>
        <w:t>виджет</w:t>
      </w:r>
      <w:r>
        <w:rPr>
          <w:sz w:val="20"/>
          <w:szCs w:val="20"/>
        </w:rPr>
        <w:t>а</w:t>
      </w:r>
      <w:proofErr w:type="spellEnd"/>
      <w:r>
        <w:rPr>
          <w:sz w:val="20"/>
          <w:szCs w:val="20"/>
        </w:rPr>
        <w:t xml:space="preserve">. </w:t>
      </w:r>
      <w:r w:rsidRPr="00371103">
        <w:rPr>
          <w:sz w:val="20"/>
          <w:szCs w:val="20"/>
        </w:rPr>
        <w:t>Запись производится с согласия Заказчика и не является негласным получением информации.</w:t>
      </w:r>
    </w:p>
    <w:p w:rsidR="00A533F1" w:rsidRPr="00371103" w:rsidRDefault="00A533F1" w:rsidP="00EF0032">
      <w:pPr>
        <w:pStyle w:val="a4"/>
        <w:numPr>
          <w:ilvl w:val="1"/>
          <w:numId w:val="6"/>
        </w:numPr>
        <w:ind w:left="0" w:firstLine="142"/>
        <w:jc w:val="both"/>
        <w:rPr>
          <w:sz w:val="20"/>
          <w:szCs w:val="20"/>
        </w:rPr>
      </w:pPr>
      <w:r w:rsidRPr="00371103">
        <w:rPr>
          <w:sz w:val="20"/>
          <w:szCs w:val="20"/>
        </w:rPr>
        <w:t>Исполнитель передает Заказчику уникальный логин и пароль от личного кабинета Заказчика. Заказчик обязуется не передавать логин и пароль третьим лицам.</w:t>
      </w:r>
    </w:p>
    <w:p w:rsidR="00A533F1" w:rsidRPr="00371103" w:rsidRDefault="00A533F1" w:rsidP="00EF0032">
      <w:pPr>
        <w:pStyle w:val="a4"/>
        <w:numPr>
          <w:ilvl w:val="1"/>
          <w:numId w:val="6"/>
        </w:numPr>
        <w:ind w:left="0" w:firstLine="142"/>
        <w:jc w:val="both"/>
        <w:rPr>
          <w:sz w:val="20"/>
          <w:szCs w:val="20"/>
        </w:rPr>
      </w:pPr>
      <w:r w:rsidRPr="00371103">
        <w:rPr>
          <w:sz w:val="20"/>
          <w:szCs w:val="20"/>
        </w:rPr>
        <w:t>Исполнитель и Заказчик обязаны хранить записи разговоры таким образом, при котором третьи лица не будут иметь возможности знакомиться с их содержанием, за исключением случаев, предусмотренных действующим законодательством РБ.</w:t>
      </w:r>
    </w:p>
    <w:p w:rsidR="00A533F1" w:rsidRPr="00371103" w:rsidRDefault="00A533F1" w:rsidP="00EF0032">
      <w:pPr>
        <w:pStyle w:val="a4"/>
        <w:numPr>
          <w:ilvl w:val="1"/>
          <w:numId w:val="6"/>
        </w:numPr>
        <w:ind w:left="0" w:firstLine="142"/>
        <w:jc w:val="both"/>
        <w:rPr>
          <w:sz w:val="20"/>
          <w:szCs w:val="20"/>
        </w:rPr>
      </w:pPr>
      <w:r w:rsidRPr="00371103">
        <w:rPr>
          <w:sz w:val="20"/>
          <w:szCs w:val="20"/>
        </w:rPr>
        <w:t>Для управления услугой и прослушивания записей Заказчику предоставляется доступ к серверу управления услугой через личный кабинет.</w:t>
      </w:r>
    </w:p>
    <w:p w:rsidR="00A533F1" w:rsidRPr="00371103" w:rsidRDefault="00A533F1" w:rsidP="00EF0032">
      <w:pPr>
        <w:pStyle w:val="a4"/>
        <w:numPr>
          <w:ilvl w:val="1"/>
          <w:numId w:val="6"/>
        </w:numPr>
        <w:ind w:left="0" w:firstLine="142"/>
        <w:jc w:val="both"/>
        <w:rPr>
          <w:sz w:val="20"/>
          <w:szCs w:val="20"/>
        </w:rPr>
      </w:pPr>
      <w:r w:rsidRPr="00371103">
        <w:rPr>
          <w:sz w:val="20"/>
          <w:szCs w:val="20"/>
        </w:rPr>
        <w:t xml:space="preserve">Исходя из требований законодательства РБ, необходимо предварительное уведомление участников разговора о ведении записи. Так же Заказчик обязан получить явное согласие своих сотрудников на ведение записи. Обеспечение данных требований возлагается на Заказчика и является существенным условием договора. Исполнитель не несет ответственности в случае </w:t>
      </w:r>
      <w:proofErr w:type="gramStart"/>
      <w:r w:rsidRPr="00371103">
        <w:rPr>
          <w:sz w:val="20"/>
          <w:szCs w:val="20"/>
        </w:rPr>
        <w:t>не выполнения</w:t>
      </w:r>
      <w:proofErr w:type="gramEnd"/>
      <w:r w:rsidRPr="00371103">
        <w:rPr>
          <w:sz w:val="20"/>
          <w:szCs w:val="20"/>
        </w:rPr>
        <w:t xml:space="preserve"> Заказчиком требования законодательства РБ.</w:t>
      </w:r>
    </w:p>
    <w:p w:rsidR="00A533F1" w:rsidRPr="00371103" w:rsidRDefault="00A533F1" w:rsidP="00EF0032">
      <w:pPr>
        <w:pStyle w:val="a4"/>
        <w:numPr>
          <w:ilvl w:val="1"/>
          <w:numId w:val="6"/>
        </w:numPr>
        <w:ind w:left="0" w:firstLine="142"/>
        <w:jc w:val="both"/>
        <w:rPr>
          <w:sz w:val="20"/>
          <w:szCs w:val="20"/>
        </w:rPr>
      </w:pPr>
      <w:r w:rsidRPr="00371103">
        <w:rPr>
          <w:sz w:val="20"/>
          <w:szCs w:val="20"/>
        </w:rPr>
        <w:t>Исполнитель устанавливает автоматическое голосовое уведомление следующего содержания: «</w:t>
      </w:r>
      <w:r>
        <w:rPr>
          <w:sz w:val="20"/>
          <w:szCs w:val="20"/>
        </w:rPr>
        <w:t>Разговор записывается</w:t>
      </w:r>
      <w:r w:rsidRPr="00371103">
        <w:rPr>
          <w:sz w:val="20"/>
          <w:szCs w:val="20"/>
        </w:rPr>
        <w:t>».</w:t>
      </w:r>
    </w:p>
    <w:p w:rsidR="00A533F1" w:rsidRPr="00371103" w:rsidRDefault="00A533F1" w:rsidP="00EF0032">
      <w:pPr>
        <w:pStyle w:val="a4"/>
        <w:numPr>
          <w:ilvl w:val="1"/>
          <w:numId w:val="6"/>
        </w:numPr>
        <w:ind w:left="0" w:firstLine="142"/>
        <w:jc w:val="both"/>
        <w:rPr>
          <w:sz w:val="20"/>
          <w:szCs w:val="20"/>
        </w:rPr>
      </w:pPr>
      <w:r w:rsidRPr="00371103">
        <w:rPr>
          <w:sz w:val="20"/>
          <w:szCs w:val="20"/>
        </w:rPr>
        <w:t>Запись каждого разговора хранится один месяц (но не более чем за последние 100 часов разговора), при необходимости, абонент может сохранять файлы с разговорами на своем клиентском устройстве.</w:t>
      </w:r>
    </w:p>
    <w:p w:rsidR="00A533F1" w:rsidRPr="00371103" w:rsidRDefault="00A533F1" w:rsidP="00EF0032">
      <w:pPr>
        <w:pStyle w:val="a4"/>
        <w:numPr>
          <w:ilvl w:val="1"/>
          <w:numId w:val="6"/>
        </w:numPr>
        <w:ind w:left="0" w:firstLine="142"/>
        <w:jc w:val="both"/>
        <w:rPr>
          <w:sz w:val="20"/>
          <w:szCs w:val="20"/>
        </w:rPr>
      </w:pPr>
      <w:r w:rsidRPr="00371103">
        <w:rPr>
          <w:sz w:val="20"/>
          <w:szCs w:val="20"/>
        </w:rPr>
        <w:t>Заказчик через личный кабинет имеет возможность отключать/включать «Запись разговоров», что не является основанием для изменения или пересчета абонентской платы за Услугу.</w:t>
      </w:r>
    </w:p>
    <w:p w:rsidR="00A533F1" w:rsidRPr="00371103" w:rsidRDefault="00A533F1" w:rsidP="00EF0032">
      <w:pPr>
        <w:pStyle w:val="a4"/>
        <w:numPr>
          <w:ilvl w:val="1"/>
          <w:numId w:val="6"/>
        </w:numPr>
        <w:ind w:left="0" w:firstLine="142"/>
        <w:jc w:val="both"/>
        <w:rPr>
          <w:sz w:val="20"/>
          <w:szCs w:val="20"/>
        </w:rPr>
      </w:pPr>
      <w:r w:rsidRPr="00371103">
        <w:rPr>
          <w:sz w:val="20"/>
          <w:szCs w:val="20"/>
        </w:rPr>
        <w:t>Исполнитель не несет ответственности за нарушение законодательства РБ связанное с незаконным использованием предоставленной Заказчику информации.</w:t>
      </w:r>
      <w:r w:rsidRPr="00371103">
        <w:rPr>
          <w:sz w:val="20"/>
          <w:szCs w:val="20"/>
        </w:rPr>
        <w:tab/>
        <w:t xml:space="preserve"> </w:t>
      </w:r>
    </w:p>
    <w:p w:rsidR="00A533F1" w:rsidRPr="00371103" w:rsidRDefault="00A533F1" w:rsidP="00EF0032">
      <w:pPr>
        <w:numPr>
          <w:ilvl w:val="1"/>
          <w:numId w:val="6"/>
        </w:numPr>
        <w:ind w:left="0" w:firstLine="142"/>
        <w:jc w:val="both"/>
        <w:rPr>
          <w:sz w:val="20"/>
          <w:szCs w:val="20"/>
        </w:rPr>
      </w:pPr>
      <w:r w:rsidRPr="00371103">
        <w:rPr>
          <w:sz w:val="20"/>
          <w:szCs w:val="20"/>
        </w:rPr>
        <w:t xml:space="preserve">Стороны обязуются приложить все усилия для разрешения споров путем переговоров. В случае не достижения согласия, споры рассматриваются в экономическом суде по месту нахождения Исполнителя. </w:t>
      </w:r>
    </w:p>
    <w:p w:rsidR="00A533F1" w:rsidRPr="00371103" w:rsidRDefault="00A533F1" w:rsidP="00EF0032">
      <w:pPr>
        <w:pStyle w:val="31"/>
        <w:numPr>
          <w:ilvl w:val="1"/>
          <w:numId w:val="6"/>
        </w:numPr>
        <w:ind w:left="0" w:firstLine="142"/>
        <w:jc w:val="both"/>
        <w:rPr>
          <w:sz w:val="20"/>
        </w:rPr>
      </w:pPr>
      <w:r w:rsidRPr="00371103">
        <w:rPr>
          <w:sz w:val="20"/>
        </w:rPr>
        <w:t>За нарушение Сторонами своих обязательств по настоящему Договору, Стороны несут ответственность, предусмотренную законодательством РБ.</w:t>
      </w:r>
    </w:p>
    <w:p w:rsidR="004C5841" w:rsidRDefault="00A533F1" w:rsidP="00EF0032">
      <w:pPr>
        <w:pStyle w:val="31"/>
        <w:numPr>
          <w:ilvl w:val="1"/>
          <w:numId w:val="6"/>
        </w:numPr>
        <w:ind w:left="0" w:firstLine="142"/>
        <w:jc w:val="both"/>
        <w:rPr>
          <w:sz w:val="20"/>
        </w:rPr>
      </w:pPr>
      <w:r w:rsidRPr="00371103">
        <w:rPr>
          <w:sz w:val="20"/>
        </w:rPr>
        <w:t xml:space="preserve"> Во всём остальном, что не предусмотрено настоящим договором стороны руководствуются действующим законодательством Республики Беларусь</w:t>
      </w:r>
    </w:p>
    <w:p w:rsidR="00182368" w:rsidRPr="00734A48" w:rsidRDefault="00182368" w:rsidP="00182368">
      <w:pPr>
        <w:pStyle w:val="31"/>
        <w:numPr>
          <w:ilvl w:val="0"/>
          <w:numId w:val="6"/>
        </w:numPr>
        <w:jc w:val="both"/>
        <w:rPr>
          <w:sz w:val="20"/>
        </w:rPr>
      </w:pPr>
      <w:r>
        <w:rPr>
          <w:sz w:val="20"/>
        </w:rPr>
        <w:t>РЕКВИЗИТЫ ИСПОЛНИТЕЛЯ</w:t>
      </w:r>
    </w:p>
    <w:p w:rsidR="00DD5688" w:rsidRPr="004C5841" w:rsidRDefault="004C5841">
      <w:pPr>
        <w:spacing w:line="200" w:lineRule="exact"/>
        <w:rPr>
          <w:sz w:val="18"/>
          <w:szCs w:val="18"/>
        </w:rPr>
      </w:pPr>
      <w:r>
        <w:rPr>
          <w:sz w:val="18"/>
          <w:szCs w:val="18"/>
        </w:rPr>
        <w:t>«</w:t>
      </w:r>
      <w:r w:rsidRPr="004C5841">
        <w:rPr>
          <w:sz w:val="18"/>
          <w:szCs w:val="18"/>
        </w:rPr>
        <w:t>Исполнитель</w:t>
      </w:r>
      <w:r>
        <w:rPr>
          <w:sz w:val="18"/>
          <w:szCs w:val="18"/>
        </w:rPr>
        <w:t>»</w:t>
      </w:r>
      <w:r w:rsidRPr="004C5841">
        <w:rPr>
          <w:sz w:val="18"/>
          <w:szCs w:val="18"/>
        </w:rPr>
        <w:t xml:space="preserve">:  </w:t>
      </w:r>
    </w:p>
    <w:p w:rsidR="004C5841" w:rsidRDefault="004C5841" w:rsidP="004C5841">
      <w:pPr>
        <w:tabs>
          <w:tab w:val="left" w:pos="4104"/>
        </w:tabs>
        <w:ind w:right="642"/>
        <w:rPr>
          <w:b/>
          <w:sz w:val="18"/>
          <w:szCs w:val="18"/>
        </w:rPr>
      </w:pPr>
      <w:r>
        <w:rPr>
          <w:b/>
          <w:sz w:val="18"/>
          <w:szCs w:val="18"/>
        </w:rPr>
        <w:t>ООО «Юниверсэлл»</w:t>
      </w:r>
    </w:p>
    <w:p w:rsidR="004C5841" w:rsidRDefault="004C5841" w:rsidP="004C5841">
      <w:pPr>
        <w:tabs>
          <w:tab w:val="left" w:pos="4104"/>
        </w:tabs>
        <w:ind w:right="642"/>
        <w:rPr>
          <w:sz w:val="18"/>
          <w:szCs w:val="18"/>
        </w:rPr>
      </w:pPr>
      <w:r>
        <w:rPr>
          <w:b/>
          <w:sz w:val="18"/>
          <w:szCs w:val="18"/>
        </w:rPr>
        <w:t xml:space="preserve">УНП </w:t>
      </w:r>
      <w:r>
        <w:rPr>
          <w:sz w:val="18"/>
          <w:szCs w:val="18"/>
        </w:rPr>
        <w:t>192507055</w:t>
      </w:r>
    </w:p>
    <w:p w:rsidR="004C5841" w:rsidRPr="00AD5589" w:rsidRDefault="004C5841" w:rsidP="004C5841">
      <w:pPr>
        <w:tabs>
          <w:tab w:val="left" w:pos="4104"/>
        </w:tabs>
        <w:ind w:right="642"/>
        <w:rPr>
          <w:b/>
          <w:sz w:val="18"/>
          <w:szCs w:val="18"/>
        </w:rPr>
      </w:pPr>
      <w:r>
        <w:rPr>
          <w:b/>
          <w:sz w:val="18"/>
          <w:szCs w:val="18"/>
        </w:rPr>
        <w:t>Юр. адрес:</w:t>
      </w:r>
      <w:r w:rsidR="00AD5589">
        <w:rPr>
          <w:b/>
          <w:sz w:val="18"/>
          <w:szCs w:val="18"/>
        </w:rPr>
        <w:t xml:space="preserve"> </w:t>
      </w:r>
      <w:r>
        <w:rPr>
          <w:sz w:val="18"/>
          <w:szCs w:val="18"/>
        </w:rPr>
        <w:t>210001, г. Витебск, ул. Зеньковой, д.1, пом.</w:t>
      </w:r>
      <w:r w:rsidR="006E57FC">
        <w:rPr>
          <w:sz w:val="18"/>
          <w:szCs w:val="18"/>
        </w:rPr>
        <w:t>5а</w:t>
      </w:r>
    </w:p>
    <w:p w:rsidR="00734A48" w:rsidRDefault="004C5841" w:rsidP="004C5841">
      <w:pPr>
        <w:tabs>
          <w:tab w:val="left" w:pos="4104"/>
        </w:tabs>
        <w:ind w:right="642"/>
        <w:rPr>
          <w:sz w:val="18"/>
          <w:szCs w:val="18"/>
        </w:rPr>
      </w:pPr>
      <w:r>
        <w:rPr>
          <w:rFonts w:eastAsiaTheme="minorHAnsi"/>
          <w:b/>
          <w:sz w:val="18"/>
          <w:szCs w:val="18"/>
          <w:lang w:eastAsia="en-US"/>
        </w:rPr>
        <w:t>Р/с</w:t>
      </w:r>
      <w:r>
        <w:rPr>
          <w:rFonts w:eastAsiaTheme="minorHAnsi"/>
          <w:sz w:val="18"/>
          <w:szCs w:val="18"/>
          <w:lang w:eastAsia="en-US"/>
        </w:rPr>
        <w:t xml:space="preserve"> </w:t>
      </w:r>
      <w:r>
        <w:rPr>
          <w:sz w:val="18"/>
          <w:szCs w:val="18"/>
        </w:rPr>
        <w:t xml:space="preserve">BY89BLBB30120192507055001001 </w:t>
      </w:r>
      <w:bookmarkStart w:id="0" w:name="_GoBack"/>
      <w:bookmarkEnd w:id="0"/>
    </w:p>
    <w:p w:rsidR="004C5841" w:rsidRDefault="004C5841" w:rsidP="004C5841">
      <w:pPr>
        <w:tabs>
          <w:tab w:val="left" w:pos="4104"/>
        </w:tabs>
        <w:ind w:right="642"/>
        <w:rPr>
          <w:rFonts w:eastAsiaTheme="minorHAnsi"/>
          <w:sz w:val="18"/>
          <w:szCs w:val="18"/>
          <w:lang w:eastAsia="en-US"/>
        </w:rPr>
      </w:pPr>
      <w:r>
        <w:rPr>
          <w:rFonts w:eastAsiaTheme="minorHAnsi"/>
          <w:sz w:val="18"/>
          <w:szCs w:val="18"/>
          <w:lang w:eastAsia="en-US"/>
        </w:rPr>
        <w:t xml:space="preserve">в ОАО БЕЛИНВЕСТБАНК, пр-т </w:t>
      </w:r>
      <w:proofErr w:type="spellStart"/>
      <w:r>
        <w:rPr>
          <w:rFonts w:eastAsiaTheme="minorHAnsi"/>
          <w:sz w:val="18"/>
          <w:szCs w:val="18"/>
          <w:lang w:eastAsia="en-US"/>
        </w:rPr>
        <w:t>Машерова</w:t>
      </w:r>
      <w:proofErr w:type="spellEnd"/>
      <w:r>
        <w:rPr>
          <w:rFonts w:eastAsiaTheme="minorHAnsi"/>
          <w:sz w:val="18"/>
          <w:szCs w:val="18"/>
          <w:lang w:eastAsia="en-US"/>
        </w:rPr>
        <w:t xml:space="preserve">, 29, </w:t>
      </w:r>
    </w:p>
    <w:p w:rsidR="004C5841" w:rsidRPr="00A26A3D" w:rsidRDefault="004C5841" w:rsidP="004C5841">
      <w:pPr>
        <w:tabs>
          <w:tab w:val="left" w:pos="4104"/>
        </w:tabs>
        <w:ind w:right="642"/>
        <w:rPr>
          <w:rFonts w:eastAsiaTheme="minorHAnsi"/>
          <w:sz w:val="18"/>
          <w:szCs w:val="18"/>
          <w:lang w:val="en-US" w:eastAsia="en-US"/>
        </w:rPr>
      </w:pPr>
      <w:proofErr w:type="gramStart"/>
      <w:r w:rsidRPr="00A26A3D">
        <w:rPr>
          <w:rFonts w:eastAsiaTheme="minorHAnsi"/>
          <w:sz w:val="18"/>
          <w:szCs w:val="18"/>
          <w:lang w:val="en-US" w:eastAsia="en-US"/>
        </w:rPr>
        <w:t>220002</w:t>
      </w:r>
      <w:proofErr w:type="gramEnd"/>
      <w:r w:rsidRPr="00A26A3D">
        <w:rPr>
          <w:rFonts w:eastAsiaTheme="minorHAnsi"/>
          <w:sz w:val="18"/>
          <w:szCs w:val="18"/>
          <w:lang w:val="en-US" w:eastAsia="en-US"/>
        </w:rPr>
        <w:t xml:space="preserve">, </w:t>
      </w:r>
      <w:r>
        <w:rPr>
          <w:rFonts w:eastAsiaTheme="minorHAnsi"/>
          <w:sz w:val="18"/>
          <w:szCs w:val="18"/>
          <w:lang w:eastAsia="en-US"/>
        </w:rPr>
        <w:t>Минск</w:t>
      </w:r>
      <w:r w:rsidRPr="00A26A3D">
        <w:rPr>
          <w:rFonts w:eastAsiaTheme="minorHAnsi"/>
          <w:sz w:val="18"/>
          <w:szCs w:val="18"/>
          <w:lang w:val="en-US" w:eastAsia="en-US"/>
        </w:rPr>
        <w:t xml:space="preserve">-2, </w:t>
      </w:r>
    </w:p>
    <w:p w:rsidR="004C5841" w:rsidRPr="00071604" w:rsidRDefault="004C5841" w:rsidP="004C5841">
      <w:pPr>
        <w:tabs>
          <w:tab w:val="left" w:pos="4104"/>
        </w:tabs>
        <w:ind w:right="642"/>
        <w:rPr>
          <w:sz w:val="18"/>
          <w:szCs w:val="18"/>
          <w:lang w:val="en-US"/>
        </w:rPr>
      </w:pPr>
      <w:r>
        <w:rPr>
          <w:rFonts w:eastAsia="Calibri"/>
          <w:sz w:val="18"/>
          <w:szCs w:val="18"/>
          <w:lang w:val="en-US"/>
        </w:rPr>
        <w:t>BIC</w:t>
      </w:r>
      <w:r w:rsidRPr="00071604">
        <w:rPr>
          <w:rFonts w:eastAsia="Calibri"/>
          <w:sz w:val="18"/>
          <w:szCs w:val="18"/>
          <w:lang w:val="en-US"/>
        </w:rPr>
        <w:t xml:space="preserve"> - </w:t>
      </w:r>
      <w:r>
        <w:rPr>
          <w:rFonts w:eastAsia="Calibri"/>
          <w:sz w:val="18"/>
          <w:szCs w:val="18"/>
          <w:lang w:val="en-US"/>
        </w:rPr>
        <w:t>BLBBBY</w:t>
      </w:r>
      <w:r w:rsidRPr="00071604">
        <w:rPr>
          <w:rFonts w:eastAsia="Calibri"/>
          <w:sz w:val="18"/>
          <w:szCs w:val="18"/>
          <w:lang w:val="en-US"/>
        </w:rPr>
        <w:t>2</w:t>
      </w:r>
      <w:r>
        <w:rPr>
          <w:rFonts w:eastAsia="Calibri"/>
          <w:sz w:val="18"/>
          <w:szCs w:val="18"/>
          <w:lang w:val="en-US"/>
        </w:rPr>
        <w:t>X</w:t>
      </w:r>
    </w:p>
    <w:p w:rsidR="00DD5688" w:rsidRPr="00FC7965" w:rsidRDefault="004C5841" w:rsidP="008B5CE4">
      <w:pPr>
        <w:rPr>
          <w:rFonts w:eastAsiaTheme="minorHAnsi"/>
          <w:sz w:val="18"/>
          <w:szCs w:val="18"/>
          <w:lang w:val="en-US" w:eastAsia="en-US"/>
        </w:rPr>
      </w:pPr>
      <w:r>
        <w:rPr>
          <w:rFonts w:eastAsiaTheme="minorHAnsi"/>
          <w:sz w:val="18"/>
          <w:szCs w:val="18"/>
          <w:lang w:eastAsia="en-US"/>
        </w:rPr>
        <w:t>Тел</w:t>
      </w:r>
      <w:r w:rsidRPr="00FC7965">
        <w:rPr>
          <w:rFonts w:eastAsiaTheme="minorHAnsi"/>
          <w:sz w:val="18"/>
          <w:szCs w:val="18"/>
          <w:lang w:val="en-US" w:eastAsia="en-US"/>
        </w:rPr>
        <w:t>. +3752971</w:t>
      </w:r>
      <w:r w:rsidR="00FC7965" w:rsidRPr="00FC7965">
        <w:rPr>
          <w:rFonts w:eastAsiaTheme="minorHAnsi"/>
          <w:sz w:val="18"/>
          <w:szCs w:val="18"/>
          <w:lang w:val="en-US" w:eastAsia="en-US"/>
        </w:rPr>
        <w:t>01361</w:t>
      </w:r>
      <w:r w:rsidRPr="00FC7965">
        <w:rPr>
          <w:rFonts w:eastAsiaTheme="minorHAnsi"/>
          <w:sz w:val="18"/>
          <w:szCs w:val="18"/>
          <w:lang w:val="en-US" w:eastAsia="en-US"/>
        </w:rPr>
        <w:t xml:space="preserve">, e-mail: </w:t>
      </w:r>
      <w:r w:rsidR="006E57FC" w:rsidRPr="00FC7965">
        <w:rPr>
          <w:rFonts w:eastAsiaTheme="minorHAnsi"/>
          <w:sz w:val="18"/>
          <w:szCs w:val="18"/>
          <w:lang w:val="en-US" w:eastAsia="en-US"/>
        </w:rPr>
        <w:t>webmaster@it-center.by</w:t>
      </w:r>
    </w:p>
    <w:sectPr w:rsidR="00DD5688" w:rsidRPr="00FC7965" w:rsidSect="008B5CE4">
      <w:pgSz w:w="11900" w:h="16840"/>
      <w:pgMar w:top="426" w:right="560" w:bottom="567" w:left="570" w:header="0" w:footer="0" w:gutter="0"/>
      <w:cols w:space="720" w:equalWidth="0">
        <w:col w:w="1077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47F78"/>
    <w:multiLevelType w:val="hybridMultilevel"/>
    <w:tmpl w:val="C3D8CC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2B2D7E"/>
    <w:multiLevelType w:val="multilevel"/>
    <w:tmpl w:val="7C08DBAE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BodyTextIndent3Ari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>
    <w:nsid w:val="0E1F6795"/>
    <w:multiLevelType w:val="multilevel"/>
    <w:tmpl w:val="FE78DCFC"/>
    <w:lvl w:ilvl="0">
      <w:start w:val="6"/>
      <w:numFmt w:val="decimal"/>
      <w:lvlText w:val="%1."/>
      <w:lvlJc w:val="left"/>
      <w:pPr>
        <w:ind w:left="4188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3">
    <w:nsid w:val="17171374"/>
    <w:multiLevelType w:val="hybridMultilevel"/>
    <w:tmpl w:val="D05020A0"/>
    <w:lvl w:ilvl="0" w:tplc="AA645658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12" w:hanging="360"/>
      </w:pPr>
    </w:lvl>
    <w:lvl w:ilvl="2" w:tplc="0419001B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">
    <w:nsid w:val="19495CFF"/>
    <w:multiLevelType w:val="hybridMultilevel"/>
    <w:tmpl w:val="42288B28"/>
    <w:lvl w:ilvl="0" w:tplc="E5F6D5B2">
      <w:start w:val="1"/>
      <w:numFmt w:val="bullet"/>
      <w:lvlText w:val="и"/>
      <w:lvlJc w:val="left"/>
    </w:lvl>
    <w:lvl w:ilvl="1" w:tplc="8F403474">
      <w:numFmt w:val="decimal"/>
      <w:lvlText w:val=""/>
      <w:lvlJc w:val="left"/>
    </w:lvl>
    <w:lvl w:ilvl="2" w:tplc="9D94D428">
      <w:numFmt w:val="decimal"/>
      <w:lvlText w:val=""/>
      <w:lvlJc w:val="left"/>
    </w:lvl>
    <w:lvl w:ilvl="3" w:tplc="B2C810D6">
      <w:numFmt w:val="decimal"/>
      <w:lvlText w:val=""/>
      <w:lvlJc w:val="left"/>
    </w:lvl>
    <w:lvl w:ilvl="4" w:tplc="2E0E4BAC">
      <w:numFmt w:val="decimal"/>
      <w:lvlText w:val=""/>
      <w:lvlJc w:val="left"/>
    </w:lvl>
    <w:lvl w:ilvl="5" w:tplc="6D421802">
      <w:numFmt w:val="decimal"/>
      <w:lvlText w:val=""/>
      <w:lvlJc w:val="left"/>
    </w:lvl>
    <w:lvl w:ilvl="6" w:tplc="7B34D8BC">
      <w:numFmt w:val="decimal"/>
      <w:lvlText w:val=""/>
      <w:lvlJc w:val="left"/>
    </w:lvl>
    <w:lvl w:ilvl="7" w:tplc="56AA3AB6">
      <w:numFmt w:val="decimal"/>
      <w:lvlText w:val=""/>
      <w:lvlJc w:val="left"/>
    </w:lvl>
    <w:lvl w:ilvl="8" w:tplc="E0E07EBC">
      <w:numFmt w:val="decimal"/>
      <w:lvlText w:val=""/>
      <w:lvlJc w:val="left"/>
    </w:lvl>
  </w:abstractNum>
  <w:abstractNum w:abstractNumId="5">
    <w:nsid w:val="21446E41"/>
    <w:multiLevelType w:val="multilevel"/>
    <w:tmpl w:val="138073D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2AE8944A"/>
    <w:multiLevelType w:val="hybridMultilevel"/>
    <w:tmpl w:val="87DEB1C4"/>
    <w:lvl w:ilvl="0" w:tplc="3F1EEFA0">
      <w:start w:val="1"/>
      <w:numFmt w:val="decimal"/>
      <w:lvlText w:val="%1"/>
      <w:lvlJc w:val="left"/>
    </w:lvl>
    <w:lvl w:ilvl="1" w:tplc="8EA2799E">
      <w:start w:val="8"/>
      <w:numFmt w:val="decimal"/>
      <w:lvlText w:val="%2."/>
      <w:lvlJc w:val="left"/>
    </w:lvl>
    <w:lvl w:ilvl="2" w:tplc="43604884">
      <w:start w:val="1"/>
      <w:numFmt w:val="decimal"/>
      <w:lvlText w:val="%3"/>
      <w:lvlJc w:val="left"/>
    </w:lvl>
    <w:lvl w:ilvl="3" w:tplc="6992A6B4">
      <w:numFmt w:val="decimal"/>
      <w:lvlText w:val=""/>
      <w:lvlJc w:val="left"/>
    </w:lvl>
    <w:lvl w:ilvl="4" w:tplc="BA061B9A">
      <w:numFmt w:val="decimal"/>
      <w:lvlText w:val=""/>
      <w:lvlJc w:val="left"/>
    </w:lvl>
    <w:lvl w:ilvl="5" w:tplc="40B48BBE">
      <w:numFmt w:val="decimal"/>
      <w:lvlText w:val=""/>
      <w:lvlJc w:val="left"/>
    </w:lvl>
    <w:lvl w:ilvl="6" w:tplc="77020C66">
      <w:numFmt w:val="decimal"/>
      <w:lvlText w:val=""/>
      <w:lvlJc w:val="left"/>
    </w:lvl>
    <w:lvl w:ilvl="7" w:tplc="20F83678">
      <w:numFmt w:val="decimal"/>
      <w:lvlText w:val=""/>
      <w:lvlJc w:val="left"/>
    </w:lvl>
    <w:lvl w:ilvl="8" w:tplc="F7CCCDB6">
      <w:numFmt w:val="decimal"/>
      <w:lvlText w:val=""/>
      <w:lvlJc w:val="left"/>
    </w:lvl>
  </w:abstractNum>
  <w:abstractNum w:abstractNumId="7">
    <w:nsid w:val="2C690581"/>
    <w:multiLevelType w:val="hybridMultilevel"/>
    <w:tmpl w:val="199CBC40"/>
    <w:lvl w:ilvl="0" w:tplc="6358BDF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625558EC"/>
    <w:multiLevelType w:val="hybridMultilevel"/>
    <w:tmpl w:val="7D9C48EE"/>
    <w:lvl w:ilvl="0" w:tplc="320ECC5C">
      <w:start w:val="8"/>
      <w:numFmt w:val="decimal"/>
      <w:lvlText w:val="%1."/>
      <w:lvlJc w:val="left"/>
    </w:lvl>
    <w:lvl w:ilvl="1" w:tplc="A04ABDEA">
      <w:start w:val="1"/>
      <w:numFmt w:val="decimal"/>
      <w:lvlText w:val="%2"/>
      <w:lvlJc w:val="left"/>
    </w:lvl>
    <w:lvl w:ilvl="2" w:tplc="74A8E0EE">
      <w:start w:val="9"/>
      <w:numFmt w:val="decimal"/>
      <w:lvlText w:val="%3."/>
      <w:lvlJc w:val="left"/>
    </w:lvl>
    <w:lvl w:ilvl="3" w:tplc="BBC8741E">
      <w:numFmt w:val="decimal"/>
      <w:lvlText w:val=""/>
      <w:lvlJc w:val="left"/>
    </w:lvl>
    <w:lvl w:ilvl="4" w:tplc="3A9A96BA">
      <w:numFmt w:val="decimal"/>
      <w:lvlText w:val=""/>
      <w:lvlJc w:val="left"/>
    </w:lvl>
    <w:lvl w:ilvl="5" w:tplc="0B38AA88">
      <w:numFmt w:val="decimal"/>
      <w:lvlText w:val=""/>
      <w:lvlJc w:val="left"/>
    </w:lvl>
    <w:lvl w:ilvl="6" w:tplc="A052012C">
      <w:numFmt w:val="decimal"/>
      <w:lvlText w:val=""/>
      <w:lvlJc w:val="left"/>
    </w:lvl>
    <w:lvl w:ilvl="7" w:tplc="5B40374E">
      <w:numFmt w:val="decimal"/>
      <w:lvlText w:val=""/>
      <w:lvlJc w:val="left"/>
    </w:lvl>
    <w:lvl w:ilvl="8" w:tplc="3C02A1E6">
      <w:numFmt w:val="decimal"/>
      <w:lvlText w:val=""/>
      <w:lvlJc w:val="left"/>
    </w:lvl>
  </w:abstractNum>
  <w:abstractNum w:abstractNumId="9">
    <w:nsid w:val="6E674137"/>
    <w:multiLevelType w:val="multilevel"/>
    <w:tmpl w:val="30023CA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74B0DC51"/>
    <w:multiLevelType w:val="hybridMultilevel"/>
    <w:tmpl w:val="84EE450C"/>
    <w:lvl w:ilvl="0" w:tplc="5D5617B2">
      <w:start w:val="1"/>
      <w:numFmt w:val="bullet"/>
      <w:lvlText w:val="ООО"/>
      <w:lvlJc w:val="left"/>
    </w:lvl>
    <w:lvl w:ilvl="1" w:tplc="49583086">
      <w:numFmt w:val="decimal"/>
      <w:lvlText w:val=""/>
      <w:lvlJc w:val="left"/>
    </w:lvl>
    <w:lvl w:ilvl="2" w:tplc="EAC0758E">
      <w:numFmt w:val="decimal"/>
      <w:lvlText w:val=""/>
      <w:lvlJc w:val="left"/>
    </w:lvl>
    <w:lvl w:ilvl="3" w:tplc="298EA1D8">
      <w:numFmt w:val="decimal"/>
      <w:lvlText w:val=""/>
      <w:lvlJc w:val="left"/>
    </w:lvl>
    <w:lvl w:ilvl="4" w:tplc="43E07778">
      <w:numFmt w:val="decimal"/>
      <w:lvlText w:val=""/>
      <w:lvlJc w:val="left"/>
    </w:lvl>
    <w:lvl w:ilvl="5" w:tplc="A0A2EA30">
      <w:numFmt w:val="decimal"/>
      <w:lvlText w:val=""/>
      <w:lvlJc w:val="left"/>
    </w:lvl>
    <w:lvl w:ilvl="6" w:tplc="B312343A">
      <w:numFmt w:val="decimal"/>
      <w:lvlText w:val=""/>
      <w:lvlJc w:val="left"/>
    </w:lvl>
    <w:lvl w:ilvl="7" w:tplc="DE865D4C">
      <w:numFmt w:val="decimal"/>
      <w:lvlText w:val=""/>
      <w:lvlJc w:val="left"/>
    </w:lvl>
    <w:lvl w:ilvl="8" w:tplc="C3169BD8">
      <w:numFmt w:val="decimal"/>
      <w:lvlText w:val=""/>
      <w:lvlJc w:val="left"/>
    </w:lvl>
  </w:abstractNum>
  <w:abstractNum w:abstractNumId="11">
    <w:nsid w:val="7AA149C3"/>
    <w:multiLevelType w:val="multilevel"/>
    <w:tmpl w:val="F6E6596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 w:val="0"/>
      </w:rPr>
    </w:lvl>
  </w:abstractNum>
  <w:num w:numId="1">
    <w:abstractNumId w:val="10"/>
  </w:num>
  <w:num w:numId="2">
    <w:abstractNumId w:val="4"/>
  </w:num>
  <w:num w:numId="3">
    <w:abstractNumId w:val="6"/>
  </w:num>
  <w:num w:numId="4">
    <w:abstractNumId w:val="8"/>
  </w:num>
  <w:num w:numId="5">
    <w:abstractNumId w:val="7"/>
  </w:num>
  <w:num w:numId="6">
    <w:abstractNumId w:val="2"/>
  </w:num>
  <w:num w:numId="7">
    <w:abstractNumId w:val="9"/>
  </w:num>
  <w:num w:numId="8">
    <w:abstractNumId w:val="1"/>
  </w:num>
  <w:num w:numId="9">
    <w:abstractNumId w:val="5"/>
  </w:num>
  <w:num w:numId="10">
    <w:abstractNumId w:val="3"/>
  </w:num>
  <w:num w:numId="11">
    <w:abstractNumId w:val="1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688"/>
    <w:rsid w:val="00050651"/>
    <w:rsid w:val="00182368"/>
    <w:rsid w:val="001B078D"/>
    <w:rsid w:val="004C5841"/>
    <w:rsid w:val="00564032"/>
    <w:rsid w:val="0056600B"/>
    <w:rsid w:val="006E57FC"/>
    <w:rsid w:val="007349BE"/>
    <w:rsid w:val="00734A48"/>
    <w:rsid w:val="007E6084"/>
    <w:rsid w:val="0080401D"/>
    <w:rsid w:val="008B5CE4"/>
    <w:rsid w:val="00993E35"/>
    <w:rsid w:val="009A13B7"/>
    <w:rsid w:val="00A533F1"/>
    <w:rsid w:val="00AD5589"/>
    <w:rsid w:val="00BA3ED8"/>
    <w:rsid w:val="00CC2FA8"/>
    <w:rsid w:val="00D51C33"/>
    <w:rsid w:val="00DD5688"/>
    <w:rsid w:val="00EF0032"/>
    <w:rsid w:val="00F52008"/>
    <w:rsid w:val="00FC7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E82998-A329-42AA-99AE-C9740D5C5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C584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E6084"/>
    <w:pPr>
      <w:ind w:left="720"/>
      <w:contextualSpacing/>
    </w:pPr>
    <w:rPr>
      <w:rFonts w:eastAsia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F52008"/>
    <w:pPr>
      <w:ind w:left="908" w:hanging="624"/>
      <w:jc w:val="both"/>
    </w:pPr>
    <w:rPr>
      <w:rFonts w:eastAsia="Times New Roman"/>
      <w:sz w:val="24"/>
      <w:szCs w:val="20"/>
    </w:rPr>
  </w:style>
  <w:style w:type="paragraph" w:customStyle="1" w:styleId="BodyTextIndent3Arial">
    <w:name w:val="Body Text Indent 3 + Arial"/>
    <w:aliases w:val="11 pt,полужирный,по ширине,После:  12 пт"/>
    <w:basedOn w:val="a"/>
    <w:rsid w:val="00993E35"/>
    <w:pPr>
      <w:numPr>
        <w:ilvl w:val="1"/>
        <w:numId w:val="8"/>
      </w:numPr>
      <w:tabs>
        <w:tab w:val="left" w:pos="0"/>
      </w:tabs>
      <w:jc w:val="both"/>
    </w:pPr>
    <w:rPr>
      <w:rFonts w:eastAsia="Times New Roman"/>
      <w:snapToGrid w:val="0"/>
      <w:sz w:val="24"/>
      <w:szCs w:val="24"/>
    </w:rPr>
  </w:style>
  <w:style w:type="paragraph" w:customStyle="1" w:styleId="moniaheadnumber">
    <w:name w:val="monia_head_number"/>
    <w:basedOn w:val="a"/>
    <w:rsid w:val="009A13B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31">
    <w:name w:val="Основной текст с отступом 31"/>
    <w:basedOn w:val="a"/>
    <w:rsid w:val="00A533F1"/>
    <w:pPr>
      <w:ind w:left="397" w:hanging="397"/>
    </w:pPr>
    <w:rPr>
      <w:rFonts w:eastAsia="Times New Roman"/>
      <w:sz w:val="24"/>
      <w:szCs w:val="20"/>
    </w:rPr>
  </w:style>
  <w:style w:type="paragraph" w:styleId="a5">
    <w:name w:val="Normal (Web)"/>
    <w:basedOn w:val="a"/>
    <w:uiPriority w:val="99"/>
    <w:unhideWhenUsed/>
    <w:rsid w:val="00A533F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a6">
    <w:name w:val="a"/>
    <w:basedOn w:val="a"/>
    <w:rsid w:val="00A533F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pull-left">
    <w:name w:val="pull-left"/>
    <w:basedOn w:val="a0"/>
    <w:rsid w:val="006E57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06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+375291701361" TargetMode="External"/><Relationship Id="rId5" Type="http://schemas.openxmlformats.org/officeDocument/2006/relationships/hyperlink" Target="mailto:vis@ipvis.b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1514</Words>
  <Characters>8633</Characters>
  <Application>Microsoft Office Word</Application>
  <DocSecurity>0</DocSecurity>
  <Lines>71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dcterms:created xsi:type="dcterms:W3CDTF">2021-09-01T11:42:00Z</dcterms:created>
  <dcterms:modified xsi:type="dcterms:W3CDTF">2021-09-01T11:42:00Z</dcterms:modified>
</cp:coreProperties>
</file>